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gridCol w:w="142"/>
        <w:gridCol w:w="11"/>
        <w:gridCol w:w="981"/>
        <w:gridCol w:w="142"/>
      </w:tblGrid>
      <w:tr w:rsidR="00D74D46" w:rsidRPr="009528F9" w:rsidTr="00D74D46">
        <w:tc>
          <w:tcPr>
            <w:tcW w:w="10916" w:type="dxa"/>
            <w:gridSpan w:val="5"/>
            <w:shd w:val="clear" w:color="auto" w:fill="FFFFFF" w:themeFill="background1"/>
          </w:tcPr>
          <w:p w:rsidR="00D74D46" w:rsidRDefault="00D74D46" w:rsidP="00D74D46">
            <w:pPr>
              <w:rPr>
                <w:b/>
              </w:rPr>
            </w:pPr>
            <w:r w:rsidRPr="009528F9">
              <w:rPr>
                <w:b/>
              </w:rPr>
              <w:t xml:space="preserve">Candidate:                 </w:t>
            </w:r>
            <w:r>
              <w:rPr>
                <w:b/>
              </w:rPr>
              <w:tab/>
            </w:r>
            <w:r>
              <w:rPr>
                <w:b/>
              </w:rPr>
              <w:tab/>
            </w:r>
            <w:r>
              <w:rPr>
                <w:b/>
              </w:rPr>
              <w:tab/>
            </w:r>
            <w:r>
              <w:rPr>
                <w:b/>
              </w:rPr>
              <w:tab/>
            </w:r>
            <w:r>
              <w:rPr>
                <w:b/>
              </w:rPr>
              <w:tab/>
              <w:t>Priest/Deacon (Distinctive)</w:t>
            </w:r>
          </w:p>
          <w:p w:rsidR="00D74D46" w:rsidRPr="0005781C" w:rsidRDefault="00D74D46" w:rsidP="00D74D46">
            <w:pPr>
              <w:rPr>
                <w:b/>
              </w:rPr>
            </w:pPr>
            <w:r>
              <w:rPr>
                <w:b/>
              </w:rPr>
              <w:t>Incumbent/Assistant Minister</w:t>
            </w:r>
          </w:p>
        </w:tc>
      </w:tr>
      <w:tr w:rsidR="00D74D46" w:rsidRPr="009528F9" w:rsidTr="00D74D46">
        <w:tc>
          <w:tcPr>
            <w:tcW w:w="10916" w:type="dxa"/>
            <w:gridSpan w:val="5"/>
            <w:shd w:val="clear" w:color="auto" w:fill="FFFFFF" w:themeFill="background1"/>
          </w:tcPr>
          <w:p w:rsidR="00D74D46" w:rsidRPr="009528F9" w:rsidRDefault="00D74D46" w:rsidP="00D74D46">
            <w:pPr>
              <w:rPr>
                <w:i/>
                <w:sz w:val="22"/>
                <w:szCs w:val="22"/>
              </w:rPr>
            </w:pPr>
            <w:r>
              <w:rPr>
                <w:b/>
              </w:rPr>
              <w:t>A – VOCATION</w:t>
            </w:r>
            <w:r>
              <w:rPr>
                <w:b/>
              </w:rPr>
              <w:t xml:space="preserve">   </w:t>
            </w:r>
            <w:r w:rsidRPr="00406D16">
              <w:rPr>
                <w:rFonts w:asciiTheme="minorHAnsi" w:hAnsiTheme="minorHAnsi" w:cs="Arial"/>
                <w:i/>
                <w:sz w:val="22"/>
                <w:szCs w:val="22"/>
              </w:rPr>
              <w:t>Candidates should be able to articulate a sense of vocation to the ordained ministry and reflect on the effect of this on their life. They should be able to speak of the development of their inner conviction and the extent to which others have confirmed it. They should be able to show an understanding of what it means to be a deacon or a priest.  Their sense of vocation should be obedient, realistic and informed.</w:t>
            </w:r>
          </w:p>
        </w:tc>
      </w:tr>
      <w:tr w:rsidR="00D74D46" w:rsidRPr="009528F9" w:rsidTr="00D74D46">
        <w:tc>
          <w:tcPr>
            <w:tcW w:w="9793"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A</w:t>
            </w:r>
            <w:r w:rsidRPr="009528F9">
              <w:rPr>
                <w:rFonts w:ascii="Calibri" w:hAnsi="Calibri"/>
                <w:b/>
                <w:sz w:val="24"/>
                <w:szCs w:val="24"/>
              </w:rPr>
              <w:t xml:space="preserve">1  </w:t>
            </w:r>
            <w:r>
              <w:rPr>
                <w:rFonts w:ascii="Calibri" w:hAnsi="Calibri"/>
                <w:b/>
                <w:sz w:val="24"/>
                <w:szCs w:val="24"/>
              </w:rPr>
              <w:t>Have an inner sense of call</w:t>
            </w:r>
          </w:p>
        </w:tc>
        <w:tc>
          <w:tcPr>
            <w:tcW w:w="1123" w:type="dxa"/>
            <w:gridSpan w:val="2"/>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793"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A</w:t>
            </w:r>
            <w:r w:rsidRPr="009528F9">
              <w:rPr>
                <w:rFonts w:ascii="Calibri" w:hAnsi="Calibri"/>
                <w:b/>
                <w:sz w:val="24"/>
                <w:szCs w:val="24"/>
              </w:rPr>
              <w:t xml:space="preserve">2  </w:t>
            </w:r>
            <w:r>
              <w:rPr>
                <w:rFonts w:ascii="Calibri" w:hAnsi="Calibri"/>
                <w:b/>
                <w:sz w:val="24"/>
                <w:szCs w:val="24"/>
              </w:rPr>
              <w:t>Calling is confirmed by others</w:t>
            </w:r>
          </w:p>
        </w:tc>
        <w:tc>
          <w:tcPr>
            <w:tcW w:w="1123" w:type="dxa"/>
            <w:gridSpan w:val="2"/>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793" w:type="dxa"/>
            <w:gridSpan w:val="3"/>
            <w:shd w:val="clear" w:color="auto" w:fill="auto"/>
          </w:tcPr>
          <w:p w:rsidR="00D74D46" w:rsidRPr="009528F9" w:rsidRDefault="00D74D46" w:rsidP="00F84F0A">
            <w:pPr>
              <w:pStyle w:val="BodyText2"/>
              <w:rPr>
                <w:rFonts w:ascii="Calibri" w:hAnsi="Calibri"/>
                <w:b/>
                <w:sz w:val="24"/>
                <w:szCs w:val="24"/>
              </w:rPr>
            </w:pPr>
            <w:r>
              <w:br w:type="page"/>
            </w:r>
            <w:r>
              <w:rPr>
                <w:rFonts w:ascii="Calibri" w:hAnsi="Calibri"/>
                <w:b/>
                <w:sz w:val="24"/>
                <w:szCs w:val="24"/>
              </w:rPr>
              <w:t>A</w:t>
            </w:r>
            <w:r w:rsidRPr="009528F9">
              <w:rPr>
                <w:rFonts w:ascii="Calibri" w:hAnsi="Calibri"/>
                <w:b/>
                <w:sz w:val="24"/>
                <w:szCs w:val="24"/>
              </w:rPr>
              <w:t xml:space="preserve">3  </w:t>
            </w:r>
            <w:r>
              <w:rPr>
                <w:rFonts w:ascii="Calibri" w:hAnsi="Calibri"/>
                <w:b/>
                <w:sz w:val="24"/>
                <w:szCs w:val="24"/>
              </w:rPr>
              <w:t>Show how their vocation has changed them</w:t>
            </w:r>
          </w:p>
        </w:tc>
        <w:tc>
          <w:tcPr>
            <w:tcW w:w="1123" w:type="dxa"/>
            <w:gridSpan w:val="2"/>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793"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A</w:t>
            </w:r>
            <w:r w:rsidRPr="009528F9">
              <w:rPr>
                <w:rFonts w:ascii="Calibri" w:hAnsi="Calibri"/>
                <w:b/>
                <w:sz w:val="24"/>
                <w:szCs w:val="24"/>
              </w:rPr>
              <w:t xml:space="preserve">4  </w:t>
            </w:r>
            <w:r>
              <w:rPr>
                <w:rFonts w:ascii="Calibri" w:hAnsi="Calibri"/>
                <w:b/>
                <w:sz w:val="24"/>
                <w:szCs w:val="24"/>
              </w:rPr>
              <w:t>Vocation is obedient</w:t>
            </w:r>
          </w:p>
        </w:tc>
        <w:tc>
          <w:tcPr>
            <w:tcW w:w="1123" w:type="dxa"/>
            <w:gridSpan w:val="2"/>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793" w:type="dxa"/>
            <w:gridSpan w:val="3"/>
            <w:shd w:val="clear" w:color="auto" w:fill="auto"/>
          </w:tcPr>
          <w:p w:rsidR="00D74D46" w:rsidRPr="00661CD9" w:rsidRDefault="00D74D46" w:rsidP="00F84F0A">
            <w:pPr>
              <w:pStyle w:val="Title"/>
              <w:jc w:val="left"/>
              <w:rPr>
                <w:rFonts w:ascii="Calibri" w:hAnsi="Calibri"/>
                <w:sz w:val="24"/>
                <w:szCs w:val="24"/>
              </w:rPr>
            </w:pPr>
            <w:proofErr w:type="gramStart"/>
            <w:r>
              <w:rPr>
                <w:rFonts w:ascii="Calibri" w:hAnsi="Calibri"/>
                <w:sz w:val="24"/>
                <w:szCs w:val="24"/>
              </w:rPr>
              <w:t>A5  Vocation</w:t>
            </w:r>
            <w:proofErr w:type="gramEnd"/>
            <w:r>
              <w:rPr>
                <w:rFonts w:ascii="Calibri" w:hAnsi="Calibri"/>
                <w:sz w:val="24"/>
                <w:szCs w:val="24"/>
              </w:rPr>
              <w:t xml:space="preserve"> is informed</w:t>
            </w: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r>
              <w:rPr>
                <w:rFonts w:ascii="Calibri" w:hAnsi="Calibri"/>
                <w:sz w:val="24"/>
                <w:szCs w:val="24"/>
              </w:rPr>
              <w:t>Evidence</w:t>
            </w:r>
          </w:p>
        </w:tc>
      </w:tr>
      <w:tr w:rsidR="00D74D46" w:rsidRPr="009528F9" w:rsidTr="00D74D46">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793" w:type="dxa"/>
            <w:gridSpan w:val="3"/>
            <w:shd w:val="clear" w:color="auto" w:fill="auto"/>
          </w:tcPr>
          <w:p w:rsidR="00D74D46" w:rsidRPr="00661CD9" w:rsidRDefault="00D74D46" w:rsidP="00F84F0A">
            <w:pPr>
              <w:pStyle w:val="Title"/>
              <w:jc w:val="left"/>
              <w:rPr>
                <w:rFonts w:ascii="Calibri" w:hAnsi="Calibri"/>
                <w:sz w:val="24"/>
                <w:szCs w:val="24"/>
              </w:rPr>
            </w:pPr>
            <w:proofErr w:type="gramStart"/>
            <w:r>
              <w:rPr>
                <w:rFonts w:ascii="Calibri" w:hAnsi="Calibri"/>
                <w:sz w:val="24"/>
                <w:szCs w:val="24"/>
              </w:rPr>
              <w:t>A6  Vocation</w:t>
            </w:r>
            <w:proofErr w:type="gramEnd"/>
            <w:r>
              <w:rPr>
                <w:rFonts w:ascii="Calibri" w:hAnsi="Calibri"/>
                <w:sz w:val="24"/>
                <w:szCs w:val="24"/>
              </w:rPr>
              <w:t xml:space="preserve"> is realistic</w:t>
            </w:r>
          </w:p>
        </w:tc>
        <w:tc>
          <w:tcPr>
            <w:tcW w:w="1123" w:type="dxa"/>
            <w:gridSpan w:val="2"/>
            <w:shd w:val="clear" w:color="auto" w:fill="auto"/>
          </w:tcPr>
          <w:p w:rsidR="00D74D46" w:rsidRPr="009528F9" w:rsidRDefault="00D74D46" w:rsidP="00D74D46">
            <w:pPr>
              <w:pStyle w:val="Title"/>
              <w:jc w:val="left"/>
              <w:rPr>
                <w:rFonts w:ascii="Calibri" w:hAnsi="Calibri"/>
                <w:b w:val="0"/>
                <w:sz w:val="24"/>
                <w:szCs w:val="24"/>
              </w:rPr>
            </w:pPr>
            <w:r>
              <w:rPr>
                <w:rFonts w:ascii="Calibri" w:hAnsi="Calibri"/>
                <w:sz w:val="24"/>
                <w:szCs w:val="24"/>
              </w:rPr>
              <w:t>Evidence</w:t>
            </w:r>
          </w:p>
        </w:tc>
      </w:tr>
      <w:tr w:rsidR="00D74D46" w:rsidRPr="009528F9" w:rsidTr="00D74D46">
        <w:tc>
          <w:tcPr>
            <w:tcW w:w="9793"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23" w:type="dxa"/>
            <w:gridSpan w:val="2"/>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trHeight w:val="2076"/>
        </w:trPr>
        <w:tc>
          <w:tcPr>
            <w:tcW w:w="10916" w:type="dxa"/>
            <w:gridSpan w:val="5"/>
            <w:shd w:val="clear" w:color="auto" w:fill="auto"/>
          </w:tcPr>
          <w:p w:rsidR="00D74D46" w:rsidRPr="009528F9" w:rsidRDefault="00D74D46" w:rsidP="00D74D46">
            <w:pPr>
              <w:pStyle w:val="Title"/>
              <w:jc w:val="left"/>
              <w:rPr>
                <w:rFonts w:ascii="Calibri" w:hAnsi="Calibri"/>
                <w:sz w:val="24"/>
                <w:szCs w:val="24"/>
              </w:rPr>
            </w:pPr>
            <w:r w:rsidRPr="009528F9">
              <w:rPr>
                <w:rFonts w:ascii="Calibri" w:hAnsi="Calibri"/>
                <w:sz w:val="24"/>
                <w:szCs w:val="24"/>
              </w:rPr>
              <w:t>Possible Interview Questions</w:t>
            </w:r>
          </w:p>
        </w:tc>
      </w:tr>
      <w:tr w:rsidR="00D74D46" w:rsidRPr="00245245" w:rsidTr="00D74D46">
        <w:tc>
          <w:tcPr>
            <w:tcW w:w="10916" w:type="dxa"/>
            <w:gridSpan w:val="5"/>
            <w:shd w:val="clear" w:color="auto" w:fill="FFFFFF" w:themeFill="background1"/>
          </w:tcPr>
          <w:p w:rsidR="00D74D46" w:rsidRPr="00661CD9" w:rsidRDefault="00D74D46" w:rsidP="00F84F0A">
            <w:pPr>
              <w:rPr>
                <w:b/>
              </w:rPr>
            </w:pPr>
            <w:r>
              <w:rPr>
                <w:b/>
              </w:rPr>
              <w:lastRenderedPageBreak/>
              <w:t>B</w:t>
            </w:r>
            <w:r w:rsidRPr="00661CD9">
              <w:rPr>
                <w:b/>
              </w:rPr>
              <w:t xml:space="preserve"> – </w:t>
            </w:r>
            <w:r>
              <w:rPr>
                <w:b/>
              </w:rPr>
              <w:t>MINISTRY WITHIN THE SCOTTISH EPISCOPAL CHURCH</w:t>
            </w:r>
          </w:p>
          <w:p w:rsidR="00D74D46" w:rsidRPr="00245245" w:rsidRDefault="00D74D46" w:rsidP="00F84F0A">
            <w:pPr>
              <w:rPr>
                <w:i/>
                <w:sz w:val="22"/>
                <w:szCs w:val="22"/>
              </w:rPr>
            </w:pPr>
            <w:r w:rsidRPr="00245245">
              <w:rPr>
                <w:rFonts w:asciiTheme="minorHAnsi" w:hAnsiTheme="minorHAnsi" w:cs="Arial"/>
                <w:i/>
                <w:sz w:val="22"/>
                <w:szCs w:val="22"/>
              </w:rPr>
              <w:t xml:space="preserve">Candidates should show an understanding of their own tradition within the Church of England, an awareness of the diversity of traditions and practice, and a commitment to learn from and work generously with difference. They should be able to speak of the distinctiveness of ordained ministry within the Church of England and of what it means to exercise public ministry. They should be able to reflect on changes in contemporary society and the implications of this for ministry and the Church. </w:t>
            </w:r>
          </w:p>
        </w:tc>
      </w:tr>
      <w:tr w:rsidR="00D74D46" w:rsidRPr="00055727" w:rsidTr="00D74D46">
        <w:tc>
          <w:tcPr>
            <w:tcW w:w="9782"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B</w:t>
            </w:r>
            <w:r w:rsidRPr="00055727">
              <w:rPr>
                <w:rFonts w:ascii="Calibri" w:hAnsi="Calibri"/>
                <w:b/>
                <w:sz w:val="24"/>
                <w:szCs w:val="24"/>
              </w:rPr>
              <w:t xml:space="preserve">1  </w:t>
            </w:r>
            <w:r>
              <w:rPr>
                <w:rFonts w:ascii="Calibri" w:hAnsi="Calibri"/>
                <w:b/>
                <w:sz w:val="24"/>
                <w:szCs w:val="24"/>
              </w:rPr>
              <w:t>Knowledge and understanding of the Church of England</w:t>
            </w:r>
          </w:p>
        </w:tc>
        <w:tc>
          <w:tcPr>
            <w:tcW w:w="1134" w:type="dxa"/>
            <w:gridSpan w:val="3"/>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782" w:type="dxa"/>
            <w:gridSpan w:val="2"/>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782"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B</w:t>
            </w:r>
            <w:r w:rsidRPr="00055727">
              <w:rPr>
                <w:rFonts w:ascii="Calibri" w:hAnsi="Calibri"/>
                <w:b/>
                <w:sz w:val="24"/>
                <w:szCs w:val="24"/>
              </w:rPr>
              <w:t xml:space="preserve">2  </w:t>
            </w:r>
            <w:r>
              <w:rPr>
                <w:rFonts w:ascii="Calibri" w:hAnsi="Calibri"/>
                <w:b/>
                <w:sz w:val="24"/>
                <w:szCs w:val="24"/>
              </w:rPr>
              <w:t>Commitment to the Church of England</w:t>
            </w:r>
          </w:p>
        </w:tc>
        <w:tc>
          <w:tcPr>
            <w:tcW w:w="1134" w:type="dxa"/>
            <w:gridSpan w:val="3"/>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782" w:type="dxa"/>
            <w:gridSpan w:val="2"/>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782"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B</w:t>
            </w:r>
            <w:r w:rsidRPr="00055727">
              <w:rPr>
                <w:rFonts w:ascii="Calibri" w:hAnsi="Calibri"/>
                <w:b/>
                <w:sz w:val="24"/>
                <w:szCs w:val="24"/>
              </w:rPr>
              <w:t xml:space="preserve">3  </w:t>
            </w:r>
            <w:r>
              <w:rPr>
                <w:rFonts w:ascii="Calibri" w:hAnsi="Calibri"/>
                <w:b/>
                <w:sz w:val="24"/>
                <w:szCs w:val="24"/>
              </w:rPr>
              <w:t>Understanding of ministry within the Church of England</w:t>
            </w:r>
          </w:p>
        </w:tc>
        <w:tc>
          <w:tcPr>
            <w:tcW w:w="1134" w:type="dxa"/>
            <w:gridSpan w:val="3"/>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782" w:type="dxa"/>
            <w:gridSpan w:val="2"/>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782" w:type="dxa"/>
            <w:gridSpan w:val="2"/>
            <w:shd w:val="clear" w:color="auto" w:fill="auto"/>
          </w:tcPr>
          <w:p w:rsidR="00D74D46" w:rsidRPr="00055727" w:rsidRDefault="00D74D46" w:rsidP="00F84F0A">
            <w:pPr>
              <w:pStyle w:val="BodyText2"/>
              <w:rPr>
                <w:rFonts w:ascii="Calibri" w:hAnsi="Calibri"/>
                <w:b/>
                <w:sz w:val="24"/>
                <w:szCs w:val="24"/>
              </w:rPr>
            </w:pPr>
            <w:r w:rsidRPr="00055727">
              <w:rPr>
                <w:b/>
              </w:rPr>
              <w:br w:type="page"/>
            </w:r>
            <w:r>
              <w:rPr>
                <w:rFonts w:ascii="Calibri" w:hAnsi="Calibri"/>
                <w:b/>
                <w:sz w:val="24"/>
                <w:szCs w:val="24"/>
              </w:rPr>
              <w:t>B</w:t>
            </w:r>
            <w:r w:rsidRPr="00055727">
              <w:rPr>
                <w:rFonts w:ascii="Calibri" w:hAnsi="Calibri"/>
                <w:b/>
                <w:sz w:val="24"/>
                <w:szCs w:val="24"/>
              </w:rPr>
              <w:t xml:space="preserve">4  </w:t>
            </w:r>
            <w:r>
              <w:rPr>
                <w:rFonts w:ascii="Calibri" w:hAnsi="Calibri"/>
                <w:b/>
                <w:sz w:val="24"/>
                <w:szCs w:val="24"/>
              </w:rPr>
              <w:t>Willingness to work with diversity within the Church of England</w:t>
            </w:r>
          </w:p>
        </w:tc>
        <w:tc>
          <w:tcPr>
            <w:tcW w:w="1134" w:type="dxa"/>
            <w:gridSpan w:val="3"/>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782" w:type="dxa"/>
            <w:gridSpan w:val="2"/>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10916" w:type="dxa"/>
            <w:gridSpan w:val="5"/>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r w:rsidR="00D74D46" w:rsidRPr="009528F9" w:rsidTr="00D74D46">
        <w:trPr>
          <w:gridAfter w:val="1"/>
          <w:wAfter w:w="142" w:type="dxa"/>
        </w:trPr>
        <w:tc>
          <w:tcPr>
            <w:tcW w:w="10774" w:type="dxa"/>
            <w:gridSpan w:val="4"/>
            <w:shd w:val="clear" w:color="auto" w:fill="FFFFFF" w:themeFill="background1"/>
          </w:tcPr>
          <w:p w:rsidR="00D74D46" w:rsidRPr="009528F9" w:rsidRDefault="00D74D46" w:rsidP="00F84F0A">
            <w:pPr>
              <w:rPr>
                <w:b/>
              </w:rPr>
            </w:pPr>
            <w:r>
              <w:rPr>
                <w:b/>
              </w:rPr>
              <w:t>C</w:t>
            </w:r>
            <w:r w:rsidRPr="009528F9">
              <w:rPr>
                <w:b/>
              </w:rPr>
              <w:t xml:space="preserve">  – </w:t>
            </w:r>
            <w:r>
              <w:rPr>
                <w:b/>
              </w:rPr>
              <w:t>SPIRITUALITY</w:t>
            </w:r>
          </w:p>
          <w:p w:rsidR="00D74D46" w:rsidRPr="009528F9" w:rsidRDefault="00D74D46" w:rsidP="00F84F0A">
            <w:pPr>
              <w:rPr>
                <w:i/>
                <w:sz w:val="22"/>
                <w:szCs w:val="22"/>
              </w:rPr>
            </w:pPr>
            <w:r w:rsidRPr="00245245">
              <w:rPr>
                <w:rFonts w:asciiTheme="minorHAnsi" w:hAnsiTheme="minorHAnsi" w:cs="Arial"/>
                <w:i/>
                <w:sz w:val="22"/>
                <w:szCs w:val="22"/>
              </w:rPr>
              <w:t>Candidates should show evidence of a commitment to a spiritual discipline, which involves individual and corporate prayer and worship.  They should be committed to a developing pattern of disciplined prayer, Bible study and the regular receiving of Holy Communion. They should be able to show how they discern God’s activity in their life, how their spiritual practice may have changed over time and how it is changing them. They should be able to reflect on how engagement with the world and others both affects, and is affected by, their practice of prayer. Their spiritual practice should be able to sustain and energise them in daily life and future ministry.</w:t>
            </w:r>
          </w:p>
        </w:tc>
      </w:tr>
      <w:tr w:rsidR="00D74D46" w:rsidRPr="009528F9" w:rsidTr="00D74D46">
        <w:trPr>
          <w:gridAfter w:val="1"/>
          <w:wAfter w:w="142" w:type="dxa"/>
        </w:trPr>
        <w:tc>
          <w:tcPr>
            <w:tcW w:w="9640" w:type="dxa"/>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C</w:t>
            </w:r>
            <w:r w:rsidRPr="009528F9">
              <w:rPr>
                <w:rFonts w:ascii="Calibri" w:hAnsi="Calibri"/>
                <w:b/>
                <w:sz w:val="24"/>
                <w:szCs w:val="24"/>
              </w:rPr>
              <w:t xml:space="preserve">1  </w:t>
            </w:r>
            <w:r>
              <w:rPr>
                <w:rFonts w:ascii="Calibri" w:hAnsi="Calibri"/>
                <w:b/>
                <w:sz w:val="24"/>
                <w:szCs w:val="24"/>
              </w:rPr>
              <w:t>Disciplined personal pattern of prayer</w:t>
            </w:r>
          </w:p>
        </w:tc>
        <w:tc>
          <w:tcPr>
            <w:tcW w:w="1134" w:type="dxa"/>
            <w:gridSpan w:val="3"/>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Evidence</w:t>
            </w:r>
          </w:p>
        </w:tc>
      </w:tr>
      <w:tr w:rsidR="00D74D46" w:rsidRPr="009528F9" w:rsidTr="00D74D46">
        <w:trPr>
          <w:gridAfter w:val="1"/>
          <w:wAfter w:w="142" w:type="dxa"/>
        </w:trPr>
        <w:tc>
          <w:tcPr>
            <w:tcW w:w="9640"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After w:val="1"/>
          <w:wAfter w:w="142" w:type="dxa"/>
        </w:trPr>
        <w:tc>
          <w:tcPr>
            <w:tcW w:w="9640" w:type="dxa"/>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C</w:t>
            </w:r>
            <w:r w:rsidRPr="009528F9">
              <w:rPr>
                <w:rFonts w:ascii="Calibri" w:hAnsi="Calibri"/>
                <w:b/>
                <w:sz w:val="24"/>
                <w:szCs w:val="24"/>
              </w:rPr>
              <w:t xml:space="preserve">2 </w:t>
            </w:r>
            <w:r>
              <w:rPr>
                <w:rFonts w:ascii="Calibri" w:hAnsi="Calibri"/>
                <w:b/>
                <w:sz w:val="24"/>
                <w:szCs w:val="24"/>
              </w:rPr>
              <w:t>Faithfully participate in corporate worship</w:t>
            </w:r>
          </w:p>
        </w:tc>
        <w:tc>
          <w:tcPr>
            <w:tcW w:w="1134" w:type="dxa"/>
            <w:gridSpan w:val="3"/>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Evidence</w:t>
            </w:r>
          </w:p>
        </w:tc>
      </w:tr>
      <w:tr w:rsidR="00D74D46" w:rsidRPr="009528F9" w:rsidTr="00D74D46">
        <w:trPr>
          <w:gridAfter w:val="1"/>
          <w:wAfter w:w="142" w:type="dxa"/>
        </w:trPr>
        <w:tc>
          <w:tcPr>
            <w:tcW w:w="9640"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After w:val="1"/>
          <w:wAfter w:w="142" w:type="dxa"/>
        </w:trPr>
        <w:tc>
          <w:tcPr>
            <w:tcW w:w="9640" w:type="dxa"/>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C</w:t>
            </w:r>
            <w:r w:rsidRPr="009528F9">
              <w:rPr>
                <w:rFonts w:ascii="Calibri" w:hAnsi="Calibri"/>
                <w:b/>
                <w:sz w:val="24"/>
                <w:szCs w:val="24"/>
              </w:rPr>
              <w:t xml:space="preserve">3  </w:t>
            </w:r>
            <w:r>
              <w:rPr>
                <w:rFonts w:ascii="Calibri" w:hAnsi="Calibri"/>
                <w:b/>
                <w:sz w:val="24"/>
                <w:szCs w:val="24"/>
              </w:rPr>
              <w:t>Spirituality should be developing</w:t>
            </w:r>
          </w:p>
        </w:tc>
        <w:tc>
          <w:tcPr>
            <w:tcW w:w="1134"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gridAfter w:val="1"/>
          <w:wAfter w:w="142" w:type="dxa"/>
        </w:trPr>
        <w:tc>
          <w:tcPr>
            <w:tcW w:w="9640"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134"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After w:val="1"/>
          <w:wAfter w:w="142" w:type="dxa"/>
        </w:trPr>
        <w:tc>
          <w:tcPr>
            <w:tcW w:w="9640" w:type="dxa"/>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C</w:t>
            </w:r>
            <w:r w:rsidRPr="009528F9">
              <w:rPr>
                <w:rFonts w:ascii="Calibri" w:hAnsi="Calibri"/>
                <w:b/>
                <w:sz w:val="24"/>
                <w:szCs w:val="24"/>
              </w:rPr>
              <w:t xml:space="preserve">4  </w:t>
            </w:r>
            <w:r>
              <w:rPr>
                <w:rFonts w:ascii="Calibri" w:hAnsi="Calibri"/>
                <w:b/>
                <w:sz w:val="24"/>
                <w:szCs w:val="24"/>
              </w:rPr>
              <w:t>Spirituality should be world-engaging</w:t>
            </w:r>
          </w:p>
        </w:tc>
        <w:tc>
          <w:tcPr>
            <w:tcW w:w="1134"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Tr="00D74D46">
        <w:trPr>
          <w:gridAfter w:val="1"/>
          <w:wAfter w:w="142" w:type="dxa"/>
        </w:trPr>
        <w:tc>
          <w:tcPr>
            <w:tcW w:w="9640" w:type="dxa"/>
            <w:shd w:val="clear" w:color="auto" w:fill="auto"/>
          </w:tcPr>
          <w:p w:rsidR="00D74D46" w:rsidRDefault="00D74D46" w:rsidP="00F84F0A">
            <w:pPr>
              <w:pStyle w:val="BodyText2"/>
              <w:rPr>
                <w:rFonts w:ascii="Calibri" w:hAnsi="Calibri"/>
                <w:b/>
                <w:sz w:val="24"/>
                <w:szCs w:val="24"/>
              </w:rPr>
            </w:pPr>
          </w:p>
          <w:p w:rsidR="00D74D46" w:rsidRDefault="00D74D46" w:rsidP="00F84F0A">
            <w:pPr>
              <w:pStyle w:val="BodyText2"/>
              <w:rPr>
                <w:rFonts w:ascii="Calibri" w:hAnsi="Calibri"/>
                <w:b/>
                <w:sz w:val="24"/>
                <w:szCs w:val="24"/>
              </w:rPr>
            </w:pPr>
          </w:p>
          <w:p w:rsidR="00D74D46" w:rsidRDefault="00D74D46" w:rsidP="00F84F0A">
            <w:pPr>
              <w:pStyle w:val="BodyText2"/>
              <w:rPr>
                <w:rFonts w:ascii="Calibri" w:hAnsi="Calibri"/>
                <w:b/>
                <w:sz w:val="24"/>
                <w:szCs w:val="24"/>
              </w:rPr>
            </w:pPr>
          </w:p>
          <w:p w:rsidR="00D74D46" w:rsidRDefault="00D74D46" w:rsidP="00F84F0A">
            <w:pPr>
              <w:pStyle w:val="BodyText2"/>
              <w:rPr>
                <w:rFonts w:ascii="Calibri" w:hAnsi="Calibri"/>
                <w:b/>
                <w:sz w:val="24"/>
                <w:szCs w:val="24"/>
              </w:rPr>
            </w:pPr>
          </w:p>
          <w:p w:rsidR="00D74D46" w:rsidRDefault="00D74D46" w:rsidP="00F84F0A">
            <w:pPr>
              <w:pStyle w:val="BodyText2"/>
              <w:rPr>
                <w:rFonts w:ascii="Calibri" w:hAnsi="Calibri"/>
                <w:b/>
                <w:sz w:val="24"/>
                <w:szCs w:val="24"/>
              </w:rPr>
            </w:pPr>
          </w:p>
          <w:p w:rsidR="00D74D46" w:rsidRDefault="00D74D46" w:rsidP="00F84F0A">
            <w:pPr>
              <w:pStyle w:val="BodyText2"/>
              <w:rPr>
                <w:rFonts w:ascii="Calibri" w:hAnsi="Calibri"/>
                <w:b/>
                <w:sz w:val="24"/>
                <w:szCs w:val="24"/>
              </w:rPr>
            </w:pPr>
          </w:p>
        </w:tc>
        <w:tc>
          <w:tcPr>
            <w:tcW w:w="1134" w:type="dxa"/>
            <w:gridSpan w:val="3"/>
            <w:shd w:val="clear" w:color="auto" w:fill="auto"/>
          </w:tcPr>
          <w:p w:rsidR="00D74D46" w:rsidRDefault="00D74D46" w:rsidP="00F84F0A">
            <w:pPr>
              <w:pStyle w:val="BodyText2"/>
              <w:rPr>
                <w:rFonts w:ascii="Calibri" w:hAnsi="Calibri"/>
                <w:b/>
                <w:sz w:val="24"/>
                <w:szCs w:val="24"/>
              </w:rPr>
            </w:pPr>
          </w:p>
        </w:tc>
      </w:tr>
      <w:tr w:rsidR="00D74D46" w:rsidRPr="009528F9" w:rsidTr="00D74D46">
        <w:trPr>
          <w:gridAfter w:val="1"/>
          <w:wAfter w:w="142" w:type="dxa"/>
        </w:trPr>
        <w:tc>
          <w:tcPr>
            <w:tcW w:w="10774" w:type="dxa"/>
            <w:gridSpan w:val="4"/>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Pr="009528F9"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bl>
    <w:p w:rsidR="00D74D46" w:rsidRDefault="00D74D4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8789"/>
        <w:gridCol w:w="226"/>
        <w:gridCol w:w="16"/>
        <w:gridCol w:w="92"/>
        <w:gridCol w:w="942"/>
        <w:gridCol w:w="425"/>
      </w:tblGrid>
      <w:tr w:rsidR="00D74D46" w:rsidRPr="009528F9" w:rsidTr="00D74D46">
        <w:tc>
          <w:tcPr>
            <w:tcW w:w="10632" w:type="dxa"/>
            <w:gridSpan w:val="7"/>
            <w:shd w:val="clear" w:color="auto" w:fill="FFFFFF" w:themeFill="background1"/>
          </w:tcPr>
          <w:p w:rsidR="00D74D46" w:rsidRPr="009528F9" w:rsidRDefault="00D74D46" w:rsidP="00F84F0A">
            <w:pPr>
              <w:rPr>
                <w:b/>
              </w:rPr>
            </w:pPr>
            <w:r>
              <w:rPr>
                <w:b/>
              </w:rPr>
              <w:t>D – PERSONALITY AND CHARACTER</w:t>
            </w:r>
          </w:p>
          <w:p w:rsidR="00D74D46" w:rsidRPr="009528F9" w:rsidRDefault="00D74D46" w:rsidP="00F84F0A">
            <w:pPr>
              <w:rPr>
                <w:i/>
                <w:sz w:val="22"/>
                <w:szCs w:val="22"/>
              </w:rPr>
            </w:pPr>
            <w:r w:rsidRPr="00C45AA3">
              <w:rPr>
                <w:rFonts w:asciiTheme="minorHAnsi" w:hAnsiTheme="minorHAnsi" w:cs="Arial"/>
                <w:i/>
                <w:sz w:val="22"/>
                <w:szCs w:val="22"/>
              </w:rPr>
              <w:t>Candidates should be sufficiently self-aware, mature and stable to show that they are able to sustain the demanding role of an ordained minister. They should be able to demonstrate how they have faced change and pressure in a balanced and flexible way and how they manage stress. Candidates should be seen to be people of integrity who can generate trust and display honesty. They should be able to speak of how they have coped with difficult life experiences, how they have reflected upon them and incorporated them within their life and understanding.</w:t>
            </w:r>
          </w:p>
        </w:tc>
      </w:tr>
      <w:tr w:rsidR="00D74D46" w:rsidRPr="009528F9" w:rsidTr="00D74D46">
        <w:tc>
          <w:tcPr>
            <w:tcW w:w="9157"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D</w:t>
            </w:r>
            <w:r w:rsidRPr="009528F9">
              <w:rPr>
                <w:rFonts w:ascii="Calibri" w:hAnsi="Calibri"/>
                <w:b/>
                <w:sz w:val="24"/>
                <w:szCs w:val="24"/>
              </w:rPr>
              <w:t xml:space="preserve">1  </w:t>
            </w:r>
            <w:r>
              <w:rPr>
                <w:rFonts w:ascii="Calibri" w:hAnsi="Calibri"/>
                <w:b/>
                <w:sz w:val="24"/>
                <w:szCs w:val="24"/>
              </w:rPr>
              <w:t>Self-awareness and self-acceptance</w:t>
            </w:r>
            <w:r w:rsidRPr="009528F9">
              <w:rPr>
                <w:rFonts w:ascii="Calibri" w:hAnsi="Calibri"/>
                <w:b/>
                <w:sz w:val="24"/>
                <w:szCs w:val="24"/>
              </w:rPr>
              <w:t xml:space="preserve"> </w:t>
            </w:r>
          </w:p>
        </w:tc>
        <w:tc>
          <w:tcPr>
            <w:tcW w:w="1475"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57"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D</w:t>
            </w:r>
            <w:r w:rsidRPr="009528F9">
              <w:rPr>
                <w:rFonts w:ascii="Calibri" w:hAnsi="Calibri"/>
                <w:b/>
                <w:sz w:val="24"/>
                <w:szCs w:val="24"/>
              </w:rPr>
              <w:t xml:space="preserve">2  </w:t>
            </w:r>
            <w:r>
              <w:rPr>
                <w:rFonts w:ascii="Calibri" w:hAnsi="Calibri"/>
                <w:b/>
                <w:sz w:val="24"/>
                <w:szCs w:val="24"/>
              </w:rPr>
              <w:t>Emotional stability</w:t>
            </w:r>
          </w:p>
        </w:tc>
        <w:tc>
          <w:tcPr>
            <w:tcW w:w="1475"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57" w:type="dxa"/>
            <w:gridSpan w:val="3"/>
            <w:shd w:val="clear" w:color="auto" w:fill="auto"/>
          </w:tcPr>
          <w:p w:rsidR="00D74D46" w:rsidRPr="009528F9" w:rsidRDefault="00D74D46" w:rsidP="00F84F0A">
            <w:pPr>
              <w:pStyle w:val="BodyText2"/>
              <w:rPr>
                <w:rFonts w:ascii="Calibri" w:hAnsi="Calibri"/>
                <w:b/>
                <w:sz w:val="24"/>
                <w:szCs w:val="24"/>
              </w:rPr>
            </w:pPr>
            <w:r>
              <w:br w:type="page"/>
            </w:r>
            <w:r>
              <w:rPr>
                <w:rFonts w:ascii="Calibri" w:hAnsi="Calibri"/>
                <w:b/>
                <w:sz w:val="24"/>
                <w:szCs w:val="24"/>
              </w:rPr>
              <w:t>D</w:t>
            </w:r>
            <w:r w:rsidRPr="009528F9">
              <w:rPr>
                <w:rFonts w:ascii="Calibri" w:hAnsi="Calibri"/>
                <w:b/>
                <w:sz w:val="24"/>
                <w:szCs w:val="24"/>
              </w:rPr>
              <w:t xml:space="preserve">3  </w:t>
            </w:r>
            <w:r>
              <w:rPr>
                <w:rFonts w:ascii="Calibri" w:hAnsi="Calibri"/>
                <w:b/>
                <w:sz w:val="24"/>
                <w:szCs w:val="24"/>
              </w:rPr>
              <w:t>Maturity and integrity</w:t>
            </w:r>
          </w:p>
        </w:tc>
        <w:tc>
          <w:tcPr>
            <w:tcW w:w="1475"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cantSplit/>
        </w:trPr>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57"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D</w:t>
            </w:r>
            <w:r w:rsidRPr="009528F9">
              <w:rPr>
                <w:rFonts w:ascii="Calibri" w:hAnsi="Calibri"/>
                <w:b/>
                <w:sz w:val="24"/>
                <w:szCs w:val="24"/>
              </w:rPr>
              <w:t xml:space="preserve">4  </w:t>
            </w:r>
            <w:r>
              <w:rPr>
                <w:rFonts w:ascii="Calibri" w:hAnsi="Calibri"/>
                <w:b/>
                <w:sz w:val="24"/>
                <w:szCs w:val="24"/>
              </w:rPr>
              <w:t>Appropriate self-confidence</w:t>
            </w:r>
          </w:p>
        </w:tc>
        <w:tc>
          <w:tcPr>
            <w:tcW w:w="1475"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57" w:type="dxa"/>
            <w:gridSpan w:val="3"/>
            <w:shd w:val="clear" w:color="auto" w:fill="auto"/>
          </w:tcPr>
          <w:p w:rsidR="00D74D46" w:rsidRPr="00661CD9" w:rsidRDefault="00D74D46" w:rsidP="00F84F0A">
            <w:pPr>
              <w:pStyle w:val="Title"/>
              <w:jc w:val="left"/>
              <w:rPr>
                <w:rFonts w:ascii="Calibri" w:hAnsi="Calibri"/>
                <w:sz w:val="24"/>
                <w:szCs w:val="24"/>
              </w:rPr>
            </w:pPr>
            <w:proofErr w:type="gramStart"/>
            <w:r>
              <w:rPr>
                <w:rFonts w:ascii="Calibri" w:hAnsi="Calibri"/>
                <w:sz w:val="24"/>
                <w:szCs w:val="24"/>
              </w:rPr>
              <w:t>D5  Stamina</w:t>
            </w:r>
            <w:proofErr w:type="gramEnd"/>
            <w:r>
              <w:rPr>
                <w:rFonts w:ascii="Calibri" w:hAnsi="Calibri"/>
                <w:sz w:val="24"/>
                <w:szCs w:val="24"/>
              </w:rPr>
              <w:t>, robustness and resilience</w:t>
            </w: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r>
              <w:rPr>
                <w:rFonts w:ascii="Calibri" w:hAnsi="Calibri"/>
                <w:sz w:val="24"/>
                <w:szCs w:val="24"/>
              </w:rPr>
              <w:t>Evidence</w:t>
            </w:r>
          </w:p>
        </w:tc>
      </w:tr>
      <w:tr w:rsidR="00D74D46" w:rsidRPr="009528F9" w:rsidTr="00D74D46">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57" w:type="dxa"/>
            <w:gridSpan w:val="3"/>
            <w:shd w:val="clear" w:color="auto" w:fill="auto"/>
          </w:tcPr>
          <w:p w:rsidR="00D74D46" w:rsidRPr="00661CD9" w:rsidRDefault="00D74D46" w:rsidP="00F84F0A">
            <w:pPr>
              <w:pStyle w:val="Title"/>
              <w:jc w:val="left"/>
              <w:rPr>
                <w:rFonts w:ascii="Calibri" w:hAnsi="Calibri"/>
                <w:sz w:val="24"/>
                <w:szCs w:val="24"/>
              </w:rPr>
            </w:pPr>
            <w:proofErr w:type="gramStart"/>
            <w:r>
              <w:rPr>
                <w:rFonts w:ascii="Calibri" w:hAnsi="Calibri"/>
                <w:sz w:val="24"/>
                <w:szCs w:val="24"/>
              </w:rPr>
              <w:t>D6  Potential</w:t>
            </w:r>
            <w:proofErr w:type="gramEnd"/>
            <w:r>
              <w:rPr>
                <w:rFonts w:ascii="Calibri" w:hAnsi="Calibri"/>
                <w:sz w:val="24"/>
                <w:szCs w:val="24"/>
              </w:rPr>
              <w:t xml:space="preserve"> for self-development and growth</w:t>
            </w: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r>
              <w:rPr>
                <w:rFonts w:ascii="Calibri" w:hAnsi="Calibri"/>
                <w:sz w:val="24"/>
                <w:szCs w:val="24"/>
              </w:rPr>
              <w:t>Evidence</w:t>
            </w:r>
          </w:p>
        </w:tc>
      </w:tr>
      <w:tr w:rsidR="00D74D46" w:rsidRPr="009528F9" w:rsidTr="00D74D46">
        <w:tc>
          <w:tcPr>
            <w:tcW w:w="9157" w:type="dxa"/>
            <w:gridSpan w:val="3"/>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75"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10632" w:type="dxa"/>
            <w:gridSpan w:val="7"/>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r w:rsidR="00D74D46" w:rsidRPr="00654AC8" w:rsidTr="00D74D46">
        <w:tc>
          <w:tcPr>
            <w:tcW w:w="10632" w:type="dxa"/>
            <w:gridSpan w:val="7"/>
            <w:shd w:val="clear" w:color="auto" w:fill="FFFFFF" w:themeFill="background1"/>
          </w:tcPr>
          <w:p w:rsidR="00D74D46" w:rsidRPr="00654AC8" w:rsidRDefault="00D74D46" w:rsidP="00D74D46">
            <w:pPr>
              <w:rPr>
                <w:i/>
                <w:sz w:val="22"/>
                <w:szCs w:val="22"/>
              </w:rPr>
            </w:pPr>
            <w:r w:rsidRPr="00661CD9">
              <w:rPr>
                <w:b/>
              </w:rPr>
              <w:t>E – RELATIONSHIPS</w:t>
            </w:r>
            <w:r>
              <w:rPr>
                <w:b/>
              </w:rPr>
              <w:t xml:space="preserve">     </w:t>
            </w:r>
            <w:r w:rsidRPr="00661CD9">
              <w:rPr>
                <w:rFonts w:asciiTheme="minorHAnsi" w:hAnsiTheme="minorHAnsi" w:cs="Arial"/>
                <w:i/>
                <w:sz w:val="22"/>
                <w:szCs w:val="22"/>
              </w:rPr>
              <w:t xml:space="preserve">Candidates should show the capacity to build healthy personal, professional, and pastoral relationships. They should demonstrate an awareness of the need for, and ability to establish and sustain, appropriate boundaries between personal and professional life and within pastoral relationships. They should be able to manage conflict and show an ability to negotiate difficult relationships. Candidates should demonstrate good interpersonal skills, the willingness to learn from experience, and a commitment to building inclusive relationships within diversity. They should show the potential to exercise effective pastoral care. </w:t>
            </w:r>
          </w:p>
        </w:tc>
      </w:tr>
      <w:tr w:rsidR="00D74D46" w:rsidRPr="00055727" w:rsidTr="00D74D46">
        <w:tc>
          <w:tcPr>
            <w:tcW w:w="9265" w:type="dxa"/>
            <w:gridSpan w:val="5"/>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w:t>
            </w:r>
            <w:r w:rsidRPr="00055727">
              <w:rPr>
                <w:rFonts w:ascii="Calibri" w:hAnsi="Calibri"/>
                <w:b/>
                <w:sz w:val="24"/>
                <w:szCs w:val="24"/>
              </w:rPr>
              <w:t xml:space="preserve">1  </w:t>
            </w:r>
            <w:r>
              <w:rPr>
                <w:rFonts w:ascii="Calibri" w:hAnsi="Calibri"/>
                <w:b/>
                <w:sz w:val="24"/>
                <w:szCs w:val="24"/>
              </w:rPr>
              <w:t>Develop healthy personal relationships</w:t>
            </w:r>
          </w:p>
        </w:tc>
        <w:tc>
          <w:tcPr>
            <w:tcW w:w="1367" w:type="dxa"/>
            <w:gridSpan w:val="2"/>
            <w:shd w:val="clear" w:color="auto" w:fill="auto"/>
          </w:tcPr>
          <w:p w:rsidR="00D74D46" w:rsidRPr="00055727" w:rsidRDefault="00D74D46" w:rsidP="00D74D46">
            <w:pPr>
              <w:pStyle w:val="BodyText2"/>
              <w:rPr>
                <w:rFonts w:ascii="Calibri" w:hAnsi="Calibri"/>
                <w:b/>
                <w:sz w:val="24"/>
                <w:szCs w:val="24"/>
              </w:rPr>
            </w:pPr>
            <w:r w:rsidRPr="00055727">
              <w:rPr>
                <w:rFonts w:ascii="Calibri" w:hAnsi="Calibri"/>
                <w:b/>
                <w:sz w:val="24"/>
                <w:szCs w:val="24"/>
              </w:rPr>
              <w:t>Evidence</w:t>
            </w:r>
          </w:p>
        </w:tc>
      </w:tr>
      <w:tr w:rsidR="00D74D46" w:rsidRPr="00654AC8" w:rsidTr="00D74D46">
        <w:tc>
          <w:tcPr>
            <w:tcW w:w="9265" w:type="dxa"/>
            <w:gridSpan w:val="5"/>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367" w:type="dxa"/>
            <w:gridSpan w:val="2"/>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265" w:type="dxa"/>
            <w:gridSpan w:val="5"/>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w:t>
            </w:r>
            <w:r w:rsidRPr="00055727">
              <w:rPr>
                <w:rFonts w:ascii="Calibri" w:hAnsi="Calibri"/>
                <w:b/>
                <w:sz w:val="24"/>
                <w:szCs w:val="24"/>
              </w:rPr>
              <w:t xml:space="preserve">2  </w:t>
            </w:r>
            <w:r>
              <w:rPr>
                <w:rFonts w:ascii="Calibri" w:hAnsi="Calibri"/>
                <w:b/>
                <w:sz w:val="24"/>
                <w:szCs w:val="24"/>
              </w:rPr>
              <w:t>Potential to develop healthy professional and pastoral relationships</w:t>
            </w:r>
          </w:p>
        </w:tc>
        <w:tc>
          <w:tcPr>
            <w:tcW w:w="1367" w:type="dxa"/>
            <w:gridSpan w:val="2"/>
            <w:shd w:val="clear" w:color="auto" w:fill="auto"/>
          </w:tcPr>
          <w:p w:rsidR="00D74D46" w:rsidRPr="00055727" w:rsidRDefault="00D74D46" w:rsidP="00D74D46">
            <w:pPr>
              <w:pStyle w:val="BodyText2"/>
              <w:rPr>
                <w:rFonts w:ascii="Calibri" w:hAnsi="Calibri"/>
                <w:b/>
                <w:sz w:val="24"/>
                <w:szCs w:val="24"/>
              </w:rPr>
            </w:pPr>
            <w:r>
              <w:rPr>
                <w:rFonts w:ascii="Calibri" w:hAnsi="Calibri"/>
                <w:b/>
                <w:sz w:val="24"/>
                <w:szCs w:val="24"/>
              </w:rPr>
              <w:t>Evidence</w:t>
            </w:r>
          </w:p>
        </w:tc>
      </w:tr>
      <w:tr w:rsidR="00D74D46" w:rsidRPr="00654AC8" w:rsidTr="00D74D46">
        <w:tc>
          <w:tcPr>
            <w:tcW w:w="9265" w:type="dxa"/>
            <w:gridSpan w:val="5"/>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367" w:type="dxa"/>
            <w:gridSpan w:val="2"/>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265" w:type="dxa"/>
            <w:gridSpan w:val="5"/>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w:t>
            </w:r>
            <w:r w:rsidRPr="00055727">
              <w:rPr>
                <w:rFonts w:ascii="Calibri" w:hAnsi="Calibri"/>
                <w:b/>
                <w:sz w:val="24"/>
                <w:szCs w:val="24"/>
              </w:rPr>
              <w:t xml:space="preserve">3  </w:t>
            </w:r>
            <w:r>
              <w:rPr>
                <w:rFonts w:ascii="Calibri" w:hAnsi="Calibri"/>
                <w:b/>
                <w:sz w:val="24"/>
                <w:szCs w:val="24"/>
              </w:rPr>
              <w:t>Relate to people who are different from themselves</w:t>
            </w:r>
          </w:p>
        </w:tc>
        <w:tc>
          <w:tcPr>
            <w:tcW w:w="1367"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265" w:type="dxa"/>
            <w:gridSpan w:val="5"/>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367" w:type="dxa"/>
            <w:gridSpan w:val="2"/>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265" w:type="dxa"/>
            <w:gridSpan w:val="5"/>
            <w:shd w:val="clear" w:color="auto" w:fill="auto"/>
          </w:tcPr>
          <w:p w:rsidR="00D74D46" w:rsidRPr="00055727" w:rsidRDefault="00D74D46" w:rsidP="00F84F0A">
            <w:pPr>
              <w:pStyle w:val="BodyText2"/>
              <w:rPr>
                <w:rFonts w:ascii="Calibri" w:hAnsi="Calibri"/>
                <w:b/>
                <w:sz w:val="24"/>
                <w:szCs w:val="24"/>
              </w:rPr>
            </w:pPr>
            <w:r w:rsidRPr="00055727">
              <w:rPr>
                <w:b/>
              </w:rPr>
              <w:br w:type="page"/>
            </w:r>
            <w:r>
              <w:rPr>
                <w:rFonts w:ascii="Calibri" w:hAnsi="Calibri"/>
                <w:b/>
                <w:sz w:val="24"/>
                <w:szCs w:val="24"/>
              </w:rPr>
              <w:t>E</w:t>
            </w:r>
            <w:r w:rsidRPr="00055727">
              <w:rPr>
                <w:rFonts w:ascii="Calibri" w:hAnsi="Calibri"/>
                <w:b/>
                <w:sz w:val="24"/>
                <w:szCs w:val="24"/>
              </w:rPr>
              <w:t xml:space="preserve">4  </w:t>
            </w:r>
            <w:r>
              <w:rPr>
                <w:rFonts w:ascii="Calibri" w:hAnsi="Calibri"/>
                <w:b/>
                <w:sz w:val="24"/>
                <w:szCs w:val="24"/>
              </w:rPr>
              <w:t>Potential for exercising effective pastoral care</w:t>
            </w:r>
          </w:p>
        </w:tc>
        <w:tc>
          <w:tcPr>
            <w:tcW w:w="1367"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265" w:type="dxa"/>
            <w:gridSpan w:val="5"/>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367" w:type="dxa"/>
            <w:gridSpan w:val="2"/>
            <w:shd w:val="clear" w:color="auto" w:fill="auto"/>
          </w:tcPr>
          <w:p w:rsidR="00D74D46" w:rsidRPr="00654AC8" w:rsidRDefault="00D74D46" w:rsidP="00F84F0A">
            <w:pPr>
              <w:pStyle w:val="Title"/>
              <w:jc w:val="left"/>
              <w:rPr>
                <w:rFonts w:ascii="Calibri" w:hAnsi="Calibri"/>
                <w:b w:val="0"/>
                <w:sz w:val="24"/>
                <w:szCs w:val="24"/>
              </w:rPr>
            </w:pPr>
          </w:p>
        </w:tc>
      </w:tr>
      <w:tr w:rsidR="00D74D46" w:rsidRPr="00055727" w:rsidTr="00D74D46">
        <w:tc>
          <w:tcPr>
            <w:tcW w:w="9265" w:type="dxa"/>
            <w:gridSpan w:val="5"/>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w:t>
            </w:r>
            <w:r w:rsidRPr="00055727">
              <w:rPr>
                <w:rFonts w:ascii="Calibri" w:hAnsi="Calibri"/>
                <w:b/>
                <w:sz w:val="24"/>
                <w:szCs w:val="24"/>
              </w:rPr>
              <w:t xml:space="preserve">5  </w:t>
            </w:r>
            <w:r>
              <w:rPr>
                <w:rFonts w:ascii="Calibri" w:hAnsi="Calibri"/>
                <w:b/>
                <w:sz w:val="24"/>
                <w:szCs w:val="24"/>
              </w:rPr>
              <w:t>Accept the standards of sexual morality expected of ordained ministers</w:t>
            </w:r>
          </w:p>
        </w:tc>
        <w:tc>
          <w:tcPr>
            <w:tcW w:w="1367" w:type="dxa"/>
            <w:gridSpan w:val="2"/>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265" w:type="dxa"/>
            <w:gridSpan w:val="5"/>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367" w:type="dxa"/>
            <w:gridSpan w:val="2"/>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10632" w:type="dxa"/>
            <w:gridSpan w:val="7"/>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r w:rsidR="00D74D46" w:rsidRPr="009528F9" w:rsidTr="00D74D46">
        <w:tc>
          <w:tcPr>
            <w:tcW w:w="10632" w:type="dxa"/>
            <w:gridSpan w:val="7"/>
            <w:shd w:val="clear" w:color="auto" w:fill="FFFFFF" w:themeFill="background1"/>
          </w:tcPr>
          <w:p w:rsidR="00D74D46" w:rsidRPr="009528F9" w:rsidRDefault="00D74D46" w:rsidP="00F84F0A">
            <w:pPr>
              <w:rPr>
                <w:b/>
              </w:rPr>
            </w:pPr>
            <w:r>
              <w:rPr>
                <w:b/>
              </w:rPr>
              <w:t>F</w:t>
            </w:r>
            <w:r w:rsidRPr="009528F9">
              <w:rPr>
                <w:b/>
              </w:rPr>
              <w:t xml:space="preserve">  – </w:t>
            </w:r>
            <w:r>
              <w:rPr>
                <w:b/>
              </w:rPr>
              <w:t>LEADERSHIP AND COLLABORATION</w:t>
            </w:r>
            <w:r w:rsidRPr="009528F9">
              <w:rPr>
                <w:b/>
              </w:rPr>
              <w:t xml:space="preserve"> </w:t>
            </w:r>
          </w:p>
          <w:p w:rsidR="00D74D46" w:rsidRPr="009528F9" w:rsidRDefault="00D74D46" w:rsidP="00F84F0A">
            <w:pPr>
              <w:rPr>
                <w:i/>
                <w:sz w:val="22"/>
                <w:szCs w:val="22"/>
              </w:rPr>
            </w:pPr>
            <w:r w:rsidRPr="00661CD9">
              <w:rPr>
                <w:rFonts w:asciiTheme="minorHAnsi" w:hAnsiTheme="minorHAnsi" w:cs="Arial"/>
                <w:i/>
                <w:sz w:val="22"/>
                <w:szCs w:val="22"/>
              </w:rPr>
              <w:t>Candidates should demonstrate an ability to offer leadership in the Church community and in the wider community as appropriate. This ability includes the capacity to offer an example of faith and discipleship which is inspiring to others and witnesses to the servanthood of Christ. They should show a commitment to identifying and nurturing the gifts of others and be able to collaborate effectively. Candidates should be able to identify their own leadership style, and reflect on the strengths and weaknesses of this and of the different ways in which leadership may be exercised within the Church. They should be able to be flexible and adaptable in leadership and demonstrate ability to guide and shape the life of the Church community in its mission to the world.</w:t>
            </w:r>
          </w:p>
        </w:tc>
      </w:tr>
      <w:tr w:rsidR="00D74D46" w:rsidRPr="009528F9" w:rsidTr="00D74D46">
        <w:tc>
          <w:tcPr>
            <w:tcW w:w="9173" w:type="dxa"/>
            <w:gridSpan w:val="4"/>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F</w:t>
            </w:r>
            <w:r w:rsidRPr="009528F9">
              <w:rPr>
                <w:rFonts w:ascii="Calibri" w:hAnsi="Calibri"/>
                <w:b/>
                <w:sz w:val="24"/>
                <w:szCs w:val="24"/>
              </w:rPr>
              <w:t xml:space="preserve">1  </w:t>
            </w:r>
            <w:r>
              <w:rPr>
                <w:rFonts w:ascii="Calibri" w:hAnsi="Calibri"/>
                <w:b/>
                <w:sz w:val="24"/>
                <w:szCs w:val="24"/>
              </w:rPr>
              <w:t>Knowledge and understanding of leadership</w:t>
            </w:r>
          </w:p>
        </w:tc>
        <w:tc>
          <w:tcPr>
            <w:tcW w:w="1459" w:type="dxa"/>
            <w:gridSpan w:val="3"/>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73" w:type="dxa"/>
            <w:gridSpan w:val="4"/>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F</w:t>
            </w:r>
            <w:r w:rsidRPr="009528F9">
              <w:rPr>
                <w:rFonts w:ascii="Calibri" w:hAnsi="Calibri"/>
                <w:b/>
                <w:sz w:val="24"/>
                <w:szCs w:val="24"/>
              </w:rPr>
              <w:t xml:space="preserve">2 </w:t>
            </w:r>
            <w:r>
              <w:rPr>
                <w:rFonts w:ascii="Calibri" w:hAnsi="Calibri"/>
                <w:b/>
                <w:sz w:val="24"/>
                <w:szCs w:val="24"/>
              </w:rPr>
              <w:t>Potential for exercising leadership</w:t>
            </w:r>
          </w:p>
        </w:tc>
        <w:tc>
          <w:tcPr>
            <w:tcW w:w="1459" w:type="dxa"/>
            <w:gridSpan w:val="3"/>
            <w:shd w:val="clear" w:color="auto" w:fill="auto"/>
          </w:tcPr>
          <w:p w:rsidR="00D74D46" w:rsidRPr="009528F9" w:rsidRDefault="00D74D46" w:rsidP="00D74D46">
            <w:pPr>
              <w:pStyle w:val="BodyText2"/>
              <w:rPr>
                <w:rFonts w:ascii="Calibri" w:hAnsi="Calibri"/>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73"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F</w:t>
            </w:r>
            <w:r w:rsidRPr="009528F9">
              <w:rPr>
                <w:rFonts w:ascii="Calibri" w:hAnsi="Calibri"/>
                <w:b/>
                <w:sz w:val="24"/>
                <w:szCs w:val="24"/>
              </w:rPr>
              <w:t xml:space="preserve">3  </w:t>
            </w:r>
            <w:r>
              <w:rPr>
                <w:rFonts w:ascii="Calibri" w:hAnsi="Calibri"/>
                <w:b/>
                <w:sz w:val="24"/>
                <w:szCs w:val="24"/>
              </w:rPr>
              <w:t>Effective communication skills</w:t>
            </w:r>
          </w:p>
        </w:tc>
        <w:tc>
          <w:tcPr>
            <w:tcW w:w="1459"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73"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F</w:t>
            </w:r>
            <w:r w:rsidRPr="009528F9">
              <w:rPr>
                <w:rFonts w:ascii="Calibri" w:hAnsi="Calibri"/>
                <w:b/>
                <w:sz w:val="24"/>
                <w:szCs w:val="24"/>
              </w:rPr>
              <w:t xml:space="preserve">4  </w:t>
            </w:r>
            <w:r>
              <w:rPr>
                <w:rFonts w:ascii="Calibri" w:hAnsi="Calibri"/>
                <w:b/>
                <w:sz w:val="24"/>
                <w:szCs w:val="24"/>
              </w:rPr>
              <w:t>Potential for collaborating with others</w:t>
            </w:r>
          </w:p>
        </w:tc>
        <w:tc>
          <w:tcPr>
            <w:tcW w:w="1459"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73"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F</w:t>
            </w:r>
            <w:r w:rsidRPr="009528F9">
              <w:rPr>
                <w:rFonts w:ascii="Calibri" w:hAnsi="Calibri"/>
                <w:b/>
                <w:sz w:val="24"/>
                <w:szCs w:val="24"/>
              </w:rPr>
              <w:t xml:space="preserve">5 </w:t>
            </w:r>
            <w:r>
              <w:rPr>
                <w:rFonts w:ascii="Calibri" w:hAnsi="Calibri"/>
                <w:b/>
                <w:iCs/>
                <w:sz w:val="24"/>
                <w:szCs w:val="24"/>
              </w:rPr>
              <w:t>(Incumbent level) P</w:t>
            </w:r>
            <w:r w:rsidRPr="009528F9">
              <w:rPr>
                <w:rFonts w:ascii="Calibri" w:hAnsi="Calibri"/>
                <w:b/>
                <w:iCs/>
                <w:sz w:val="24"/>
                <w:szCs w:val="24"/>
              </w:rPr>
              <w:t xml:space="preserve">otential </w:t>
            </w:r>
            <w:r>
              <w:rPr>
                <w:rFonts w:ascii="Calibri" w:hAnsi="Calibri"/>
                <w:b/>
                <w:iCs/>
                <w:sz w:val="24"/>
                <w:szCs w:val="24"/>
              </w:rPr>
              <w:t>for creative leadership</w:t>
            </w:r>
          </w:p>
        </w:tc>
        <w:tc>
          <w:tcPr>
            <w:tcW w:w="1459"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173" w:type="dxa"/>
            <w:gridSpan w:val="4"/>
            <w:shd w:val="clear" w:color="auto" w:fill="auto"/>
          </w:tcPr>
          <w:p w:rsidR="00D74D46" w:rsidRPr="00F85508" w:rsidRDefault="00D74D46" w:rsidP="00F84F0A">
            <w:pPr>
              <w:pStyle w:val="Title"/>
              <w:jc w:val="left"/>
              <w:rPr>
                <w:rFonts w:ascii="Calibri" w:hAnsi="Calibri"/>
                <w:sz w:val="24"/>
                <w:szCs w:val="24"/>
              </w:rPr>
            </w:pPr>
            <w:r>
              <w:rPr>
                <w:rFonts w:ascii="Calibri" w:hAnsi="Calibri"/>
                <w:sz w:val="24"/>
                <w:szCs w:val="24"/>
              </w:rPr>
              <w:t>F6 (Incumbent level) Potential for exercising team leadership</w:t>
            </w:r>
          </w:p>
        </w:tc>
        <w:tc>
          <w:tcPr>
            <w:tcW w:w="1459" w:type="dxa"/>
            <w:gridSpan w:val="3"/>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173" w:type="dxa"/>
            <w:gridSpan w:val="4"/>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tc>
        <w:tc>
          <w:tcPr>
            <w:tcW w:w="1459" w:type="dxa"/>
            <w:gridSpan w:val="3"/>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10632" w:type="dxa"/>
            <w:gridSpan w:val="7"/>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r w:rsidR="00D74D46" w:rsidRPr="009528F9" w:rsidTr="00D74D46">
        <w:trPr>
          <w:gridBefore w:val="1"/>
          <w:gridAfter w:val="1"/>
          <w:wBefore w:w="142" w:type="dxa"/>
          <w:wAfter w:w="425" w:type="dxa"/>
        </w:trPr>
        <w:tc>
          <w:tcPr>
            <w:tcW w:w="10065" w:type="dxa"/>
            <w:gridSpan w:val="5"/>
            <w:shd w:val="clear" w:color="auto" w:fill="FFFFFF" w:themeFill="background1"/>
          </w:tcPr>
          <w:p w:rsidR="00D74D46" w:rsidRPr="009528F9" w:rsidRDefault="00D74D46" w:rsidP="00F84F0A">
            <w:pPr>
              <w:rPr>
                <w:b/>
              </w:rPr>
            </w:pPr>
            <w:r>
              <w:br w:type="page"/>
            </w:r>
            <w:r w:rsidRPr="009528F9">
              <w:rPr>
                <w:b/>
              </w:rPr>
              <w:t xml:space="preserve">G – FAITH  </w:t>
            </w:r>
          </w:p>
          <w:p w:rsidR="00D74D46" w:rsidRPr="009528F9" w:rsidRDefault="00D74D46" w:rsidP="00F84F0A">
            <w:pPr>
              <w:rPr>
                <w:i/>
                <w:sz w:val="22"/>
                <w:szCs w:val="22"/>
              </w:rPr>
            </w:pPr>
            <w:r w:rsidRPr="009528F9">
              <w:rPr>
                <w:i/>
                <w:sz w:val="22"/>
                <w:szCs w:val="22"/>
              </w:rPr>
              <w:t>Candidates should show an understanding of the Christian faith and a desire to deepen their understanding. They should demonstrate a personal commitment to Christ and a mature, robust faith which shapes their life and work. Candidates should show an ability to reflect critically on their faith and make connections between faith and contemporary life. They should demonstrate a capacity to communicate their faith engagingly and effectively.</w:t>
            </w:r>
          </w:p>
        </w:tc>
      </w:tr>
      <w:tr w:rsidR="00D74D46" w:rsidRPr="009528F9" w:rsidTr="00D74D46">
        <w:trPr>
          <w:gridBefore w:val="1"/>
          <w:gridAfter w:val="1"/>
          <w:wBefore w:w="142" w:type="dxa"/>
          <w:wAfter w:w="425" w:type="dxa"/>
        </w:trPr>
        <w:tc>
          <w:tcPr>
            <w:tcW w:w="8789"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 xml:space="preserve">G1  Personal commitment to Christian faith </w:t>
            </w:r>
          </w:p>
        </w:tc>
        <w:tc>
          <w:tcPr>
            <w:tcW w:w="1276"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gridBefore w:val="1"/>
          <w:gridAfter w:val="1"/>
          <w:wBefore w:w="142" w:type="dxa"/>
          <w:wAfter w:w="425" w:type="dxa"/>
          <w:cantSplit/>
        </w:trPr>
        <w:tc>
          <w:tcPr>
            <w:tcW w:w="8789"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Before w:val="1"/>
          <w:gridAfter w:val="1"/>
          <w:wBefore w:w="142" w:type="dxa"/>
          <w:wAfter w:w="425" w:type="dxa"/>
        </w:trPr>
        <w:tc>
          <w:tcPr>
            <w:tcW w:w="8789"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 xml:space="preserve">G2  </w:t>
            </w:r>
            <w:r>
              <w:rPr>
                <w:rFonts w:ascii="Calibri" w:hAnsi="Calibri"/>
                <w:b/>
                <w:sz w:val="24"/>
                <w:szCs w:val="24"/>
              </w:rPr>
              <w:t>K</w:t>
            </w:r>
            <w:r w:rsidRPr="009528F9">
              <w:rPr>
                <w:rFonts w:ascii="Calibri" w:hAnsi="Calibri"/>
                <w:b/>
                <w:sz w:val="24"/>
                <w:szCs w:val="24"/>
              </w:rPr>
              <w:t>nowledge and understanding of the Christian faith</w:t>
            </w:r>
          </w:p>
        </w:tc>
        <w:tc>
          <w:tcPr>
            <w:tcW w:w="1276"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gridBefore w:val="1"/>
          <w:gridAfter w:val="1"/>
          <w:wBefore w:w="142" w:type="dxa"/>
          <w:wAfter w:w="425" w:type="dxa"/>
          <w:cantSplit/>
        </w:trPr>
        <w:tc>
          <w:tcPr>
            <w:tcW w:w="8789"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Before w:val="1"/>
          <w:gridAfter w:val="1"/>
          <w:wBefore w:w="142" w:type="dxa"/>
          <w:wAfter w:w="425" w:type="dxa"/>
        </w:trPr>
        <w:tc>
          <w:tcPr>
            <w:tcW w:w="8789" w:type="dxa"/>
            <w:shd w:val="clear" w:color="auto" w:fill="auto"/>
          </w:tcPr>
          <w:p w:rsidR="00D74D46" w:rsidRPr="009528F9" w:rsidRDefault="00D74D46" w:rsidP="00F84F0A">
            <w:pPr>
              <w:pStyle w:val="BodyText2"/>
              <w:rPr>
                <w:rFonts w:ascii="Calibri" w:hAnsi="Calibri"/>
                <w:b/>
                <w:sz w:val="24"/>
                <w:szCs w:val="24"/>
              </w:rPr>
            </w:pPr>
            <w:r>
              <w:br w:type="page"/>
            </w:r>
            <w:r w:rsidRPr="009528F9">
              <w:rPr>
                <w:rFonts w:ascii="Calibri" w:hAnsi="Calibri"/>
                <w:b/>
                <w:sz w:val="24"/>
                <w:szCs w:val="24"/>
              </w:rPr>
              <w:t xml:space="preserve">G3  </w:t>
            </w:r>
            <w:r>
              <w:rPr>
                <w:rFonts w:ascii="Calibri" w:hAnsi="Calibri"/>
                <w:b/>
                <w:sz w:val="24"/>
                <w:szCs w:val="24"/>
              </w:rPr>
              <w:t>C</w:t>
            </w:r>
            <w:r w:rsidRPr="009528F9">
              <w:rPr>
                <w:rFonts w:ascii="Calibri" w:hAnsi="Calibri"/>
                <w:b/>
                <w:sz w:val="24"/>
                <w:szCs w:val="24"/>
              </w:rPr>
              <w:t>ommunicate their faith effectively</w:t>
            </w:r>
          </w:p>
        </w:tc>
        <w:tc>
          <w:tcPr>
            <w:tcW w:w="1276"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gridBefore w:val="1"/>
          <w:gridAfter w:val="1"/>
          <w:wBefore w:w="142" w:type="dxa"/>
          <w:wAfter w:w="425" w:type="dxa"/>
          <w:cantSplit/>
        </w:trPr>
        <w:tc>
          <w:tcPr>
            <w:tcW w:w="8789"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Before w:val="1"/>
          <w:gridAfter w:val="1"/>
          <w:wBefore w:w="142" w:type="dxa"/>
          <w:wAfter w:w="425" w:type="dxa"/>
        </w:trPr>
        <w:tc>
          <w:tcPr>
            <w:tcW w:w="8789"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G4  Respect and work with those whose understanding of Christian faith is different from their own</w:t>
            </w:r>
          </w:p>
        </w:tc>
        <w:tc>
          <w:tcPr>
            <w:tcW w:w="1276" w:type="dxa"/>
            <w:gridSpan w:val="4"/>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rPr>
          <w:gridBefore w:val="1"/>
          <w:gridAfter w:val="1"/>
          <w:wBefore w:w="142" w:type="dxa"/>
          <w:wAfter w:w="425" w:type="dxa"/>
        </w:trPr>
        <w:tc>
          <w:tcPr>
            <w:tcW w:w="8789"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gridSpan w:val="4"/>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rPr>
          <w:gridBefore w:val="1"/>
          <w:gridAfter w:val="1"/>
          <w:wBefore w:w="142" w:type="dxa"/>
          <w:wAfter w:w="425" w:type="dxa"/>
        </w:trPr>
        <w:tc>
          <w:tcPr>
            <w:tcW w:w="10065" w:type="dxa"/>
            <w:gridSpan w:val="5"/>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bl>
    <w:p w:rsidR="00D74D46" w:rsidRDefault="00D74D46" w:rsidP="00D74D46">
      <w:r>
        <w:rPr>
          <w:b/>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276"/>
      </w:tblGrid>
      <w:tr w:rsidR="00D74D46" w:rsidRPr="00654AC8" w:rsidTr="00D74D46">
        <w:tc>
          <w:tcPr>
            <w:tcW w:w="10348" w:type="dxa"/>
            <w:gridSpan w:val="2"/>
            <w:shd w:val="clear" w:color="auto" w:fill="FFFFFF" w:themeFill="background1"/>
          </w:tcPr>
          <w:p w:rsidR="00D74D46" w:rsidRPr="00654AC8" w:rsidRDefault="00D74D46" w:rsidP="00FC2D89">
            <w:pPr>
              <w:rPr>
                <w:i/>
                <w:sz w:val="22"/>
                <w:szCs w:val="22"/>
              </w:rPr>
            </w:pPr>
            <w:r w:rsidRPr="00721F15">
              <w:rPr>
                <w:b/>
              </w:rPr>
              <w:t xml:space="preserve">H – MISSION AND EVANGELISM </w:t>
            </w:r>
            <w:r w:rsidR="00FC2D89">
              <w:rPr>
                <w:b/>
              </w:rPr>
              <w:t xml:space="preserve">      </w:t>
            </w:r>
            <w:r w:rsidRPr="00654AC8">
              <w:rPr>
                <w:i/>
                <w:sz w:val="22"/>
                <w:szCs w:val="22"/>
              </w:rPr>
              <w:t xml:space="preserve">Candidates should demonstrate a personal commitment to mission that is reflected in thought, prayer and action. They should show a wide and inclusive understanding of mission and the strategic issues and opportunities within contemporary culture. Candidates should be able to articulate the good news of the Kingdom appropriately in differing contexts and speak of Jesus Christ in a way that is exciting, accessible, and attractive. They should enable others to develop their vocations as witnesses of the good news.  They should show potential as leaders of mission. </w:t>
            </w:r>
          </w:p>
        </w:tc>
      </w:tr>
      <w:tr w:rsidR="00D74D46" w:rsidRPr="00654AC8" w:rsidTr="00D74D46">
        <w:tc>
          <w:tcPr>
            <w:tcW w:w="9072" w:type="dxa"/>
            <w:shd w:val="clear" w:color="auto" w:fill="auto"/>
          </w:tcPr>
          <w:p w:rsidR="00D74D46" w:rsidRPr="00055727" w:rsidRDefault="00D74D46" w:rsidP="00F84F0A">
            <w:pPr>
              <w:pStyle w:val="BodyText2"/>
              <w:rPr>
                <w:rFonts w:ascii="Calibri" w:hAnsi="Calibri"/>
                <w:b/>
                <w:sz w:val="24"/>
                <w:szCs w:val="24"/>
              </w:rPr>
            </w:pPr>
            <w:r w:rsidRPr="00055727">
              <w:rPr>
                <w:rFonts w:ascii="Calibri" w:hAnsi="Calibri"/>
                <w:b/>
                <w:sz w:val="24"/>
                <w:szCs w:val="24"/>
              </w:rPr>
              <w:t>H1  Personal commitment to mission and evangelism</w:t>
            </w:r>
          </w:p>
        </w:tc>
        <w:tc>
          <w:tcPr>
            <w:tcW w:w="1276" w:type="dxa"/>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654AC8" w:rsidTr="00D74D46">
        <w:tc>
          <w:tcPr>
            <w:tcW w:w="9072" w:type="dxa"/>
            <w:shd w:val="clear" w:color="auto" w:fill="auto"/>
          </w:tcPr>
          <w:p w:rsidR="00D74D46" w:rsidRPr="00055727" w:rsidRDefault="00D74D46" w:rsidP="00F84F0A">
            <w:pPr>
              <w:pStyle w:val="BodyText2"/>
              <w:rPr>
                <w:rFonts w:ascii="Calibri" w:hAnsi="Calibri"/>
                <w:b/>
                <w:sz w:val="24"/>
                <w:szCs w:val="24"/>
              </w:rPr>
            </w:pPr>
            <w:r w:rsidRPr="00055727">
              <w:rPr>
                <w:rFonts w:ascii="Calibri" w:hAnsi="Calibri"/>
                <w:b/>
                <w:sz w:val="24"/>
                <w:szCs w:val="24"/>
              </w:rPr>
              <w:t>H2  Knowledge and understanding of mission and evangelism</w:t>
            </w:r>
          </w:p>
        </w:tc>
        <w:tc>
          <w:tcPr>
            <w:tcW w:w="1276" w:type="dxa"/>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654AC8" w:rsidTr="00D74D46">
        <w:tc>
          <w:tcPr>
            <w:tcW w:w="9072" w:type="dxa"/>
            <w:shd w:val="clear" w:color="auto" w:fill="auto"/>
          </w:tcPr>
          <w:p w:rsidR="00D74D46" w:rsidRPr="00055727" w:rsidRDefault="00D74D46" w:rsidP="00F84F0A">
            <w:pPr>
              <w:pStyle w:val="BodyText2"/>
              <w:rPr>
                <w:rFonts w:ascii="Calibri" w:hAnsi="Calibri"/>
                <w:b/>
                <w:sz w:val="24"/>
                <w:szCs w:val="24"/>
              </w:rPr>
            </w:pPr>
            <w:r w:rsidRPr="00055727">
              <w:rPr>
                <w:rFonts w:ascii="Calibri" w:hAnsi="Calibri"/>
                <w:b/>
                <w:sz w:val="24"/>
                <w:szCs w:val="24"/>
              </w:rPr>
              <w:t>H3  Effective communication skills for mission and evangelism</w:t>
            </w:r>
          </w:p>
        </w:tc>
        <w:tc>
          <w:tcPr>
            <w:tcW w:w="1276" w:type="dxa"/>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654AC8"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055727" w:rsidRDefault="00D74D46" w:rsidP="00F84F0A">
            <w:pPr>
              <w:pStyle w:val="BodyText2"/>
              <w:rPr>
                <w:rFonts w:ascii="Calibri" w:hAnsi="Calibri"/>
                <w:b/>
                <w:sz w:val="24"/>
                <w:szCs w:val="24"/>
              </w:rPr>
            </w:pPr>
            <w:r w:rsidRPr="00055727">
              <w:rPr>
                <w:b/>
              </w:rPr>
              <w:br w:type="page"/>
            </w:r>
            <w:r w:rsidRPr="00055727">
              <w:rPr>
                <w:rFonts w:ascii="Calibri" w:hAnsi="Calibri"/>
                <w:b/>
                <w:sz w:val="24"/>
                <w:szCs w:val="24"/>
              </w:rPr>
              <w:t>H4  Ability to enable others in mission and evangelism</w:t>
            </w:r>
          </w:p>
        </w:tc>
        <w:tc>
          <w:tcPr>
            <w:tcW w:w="1276" w:type="dxa"/>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055727" w:rsidRDefault="00D74D46" w:rsidP="00F84F0A">
            <w:pPr>
              <w:pStyle w:val="BodyText2"/>
              <w:rPr>
                <w:rFonts w:ascii="Calibri" w:hAnsi="Calibri"/>
                <w:b/>
                <w:sz w:val="24"/>
                <w:szCs w:val="24"/>
              </w:rPr>
            </w:pPr>
            <w:r w:rsidRPr="00055727">
              <w:rPr>
                <w:rFonts w:ascii="Calibri" w:hAnsi="Calibri"/>
                <w:b/>
                <w:sz w:val="24"/>
                <w:szCs w:val="24"/>
              </w:rPr>
              <w:t>H5  Ability to engage with contemporary culture</w:t>
            </w:r>
          </w:p>
        </w:tc>
        <w:tc>
          <w:tcPr>
            <w:tcW w:w="1276" w:type="dxa"/>
            <w:shd w:val="clear" w:color="auto" w:fill="auto"/>
          </w:tcPr>
          <w:p w:rsidR="00D74D46" w:rsidRPr="00055727"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055727" w:rsidRDefault="00D74D46" w:rsidP="00F84F0A">
            <w:pPr>
              <w:pStyle w:val="Heading3"/>
              <w:ind w:left="0"/>
              <w:rPr>
                <w:rFonts w:ascii="Calibri" w:hAnsi="Calibri"/>
                <w:szCs w:val="24"/>
              </w:rPr>
            </w:pPr>
            <w:proofErr w:type="gramStart"/>
            <w:r w:rsidRPr="00055727">
              <w:rPr>
                <w:rFonts w:ascii="Calibri" w:hAnsi="Calibri"/>
                <w:iCs/>
                <w:szCs w:val="24"/>
              </w:rPr>
              <w:t>H6  (</w:t>
            </w:r>
            <w:proofErr w:type="gramEnd"/>
            <w:r w:rsidRPr="00055727">
              <w:rPr>
                <w:rFonts w:ascii="Calibri" w:hAnsi="Calibri"/>
                <w:iCs/>
                <w:szCs w:val="24"/>
              </w:rPr>
              <w:t>Incumb</w:t>
            </w:r>
            <w:r>
              <w:rPr>
                <w:rFonts w:ascii="Calibri" w:hAnsi="Calibri"/>
                <w:iCs/>
                <w:szCs w:val="24"/>
              </w:rPr>
              <w:t>ent</w:t>
            </w:r>
            <w:r w:rsidRPr="00055727">
              <w:rPr>
                <w:rFonts w:ascii="Calibri" w:hAnsi="Calibri"/>
                <w:iCs/>
                <w:szCs w:val="24"/>
              </w:rPr>
              <w:t xml:space="preserve"> level)</w:t>
            </w:r>
            <w:r w:rsidRPr="00055727">
              <w:rPr>
                <w:rFonts w:ascii="Calibri" w:hAnsi="Calibri"/>
                <w:szCs w:val="24"/>
              </w:rPr>
              <w:t xml:space="preserve"> Potential for engaging in mission-shaped ministry with openness, creativity and   innovation</w:t>
            </w:r>
          </w:p>
        </w:tc>
        <w:tc>
          <w:tcPr>
            <w:tcW w:w="1276" w:type="dxa"/>
            <w:shd w:val="clear" w:color="auto" w:fill="auto"/>
          </w:tcPr>
          <w:p w:rsidR="00D74D46" w:rsidRPr="00055727" w:rsidRDefault="00D74D46" w:rsidP="00F84F0A">
            <w:pPr>
              <w:pStyle w:val="Heading3"/>
              <w:ind w:left="0"/>
              <w:rPr>
                <w:rFonts w:ascii="Calibri" w:hAnsi="Calibri"/>
                <w:szCs w:val="24"/>
              </w:rPr>
            </w:pPr>
            <w:r>
              <w:rPr>
                <w:rFonts w:ascii="Calibri" w:hAnsi="Calibri"/>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654AC8" w:rsidRDefault="00D74D46" w:rsidP="00F84F0A">
            <w:pPr>
              <w:pStyle w:val="Title"/>
              <w:jc w:val="left"/>
              <w:rPr>
                <w:rFonts w:ascii="Calibri" w:hAnsi="Calibri"/>
                <w:b w:val="0"/>
                <w:sz w:val="24"/>
                <w:szCs w:val="24"/>
              </w:rPr>
            </w:pPr>
          </w:p>
        </w:tc>
        <w:tc>
          <w:tcPr>
            <w:tcW w:w="1276" w:type="dxa"/>
            <w:shd w:val="clear" w:color="auto" w:fill="auto"/>
          </w:tcPr>
          <w:p w:rsidR="00D74D46" w:rsidRPr="00654AC8" w:rsidRDefault="00D74D46" w:rsidP="00F84F0A">
            <w:pPr>
              <w:pStyle w:val="Title"/>
              <w:jc w:val="left"/>
              <w:rPr>
                <w:rFonts w:ascii="Calibri" w:hAnsi="Calibri"/>
                <w:b w:val="0"/>
                <w:sz w:val="24"/>
                <w:szCs w:val="24"/>
              </w:rPr>
            </w:pPr>
          </w:p>
        </w:tc>
      </w:tr>
      <w:tr w:rsidR="00D74D46" w:rsidRPr="009528F9" w:rsidTr="00D74D46">
        <w:tc>
          <w:tcPr>
            <w:tcW w:w="10348" w:type="dxa"/>
            <w:gridSpan w:val="2"/>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Default="00D74D46" w:rsidP="00F84F0A">
            <w:pPr>
              <w:pStyle w:val="Title"/>
              <w:jc w:val="left"/>
              <w:rPr>
                <w:rFonts w:ascii="Calibri" w:hAnsi="Calibri"/>
                <w:sz w:val="24"/>
                <w:szCs w:val="24"/>
              </w:rPr>
            </w:pPr>
          </w:p>
          <w:p w:rsidR="00FC2D89" w:rsidRDefault="00FC2D89"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tc>
      </w:tr>
      <w:tr w:rsidR="00D74D46" w:rsidRPr="009528F9" w:rsidTr="00D74D46">
        <w:tc>
          <w:tcPr>
            <w:tcW w:w="10348" w:type="dxa"/>
            <w:gridSpan w:val="2"/>
            <w:shd w:val="clear" w:color="auto" w:fill="FFFFFF" w:themeFill="background1"/>
          </w:tcPr>
          <w:p w:rsidR="00D74D46" w:rsidRPr="009528F9" w:rsidRDefault="00D74D46" w:rsidP="00F84F0A">
            <w:pPr>
              <w:rPr>
                <w:b/>
              </w:rPr>
            </w:pPr>
            <w:r w:rsidRPr="009528F9">
              <w:rPr>
                <w:b/>
              </w:rPr>
              <w:t xml:space="preserve">I  – QUALITY OF MIND </w:t>
            </w:r>
          </w:p>
          <w:p w:rsidR="00D74D46" w:rsidRPr="009528F9" w:rsidRDefault="00D74D46" w:rsidP="00F84F0A">
            <w:pPr>
              <w:rPr>
                <w:i/>
                <w:sz w:val="22"/>
                <w:szCs w:val="22"/>
              </w:rPr>
            </w:pPr>
            <w:r w:rsidRPr="009528F9">
              <w:rPr>
                <w:i/>
                <w:sz w:val="22"/>
                <w:szCs w:val="22"/>
              </w:rPr>
              <w:t>Candidates should have the necessary intellectual capacity and quality of mind to undertake satisfactorily a course of theological study and ministerial preparation and to cope with the intellectual demands of ministry. They should demonstrate a desire to learn through the integration of academic study and reflection on experience and a commitment to this as a lifelong process of learning and formation. Candidates should show flexibility of mind, openness to change and challenge, and the capacity to facilitate learning and theological reflection within the Church community.</w:t>
            </w:r>
          </w:p>
        </w:tc>
      </w:tr>
      <w:tr w:rsidR="00D74D46" w:rsidRPr="009528F9" w:rsidTr="00D74D46">
        <w:tc>
          <w:tcPr>
            <w:tcW w:w="9072" w:type="dxa"/>
            <w:shd w:val="clear" w:color="auto" w:fill="auto"/>
          </w:tcPr>
          <w:p w:rsidR="00D74D46" w:rsidRPr="009528F9" w:rsidRDefault="00D74D46" w:rsidP="00F84F0A">
            <w:pPr>
              <w:pStyle w:val="BodyText2"/>
              <w:rPr>
                <w:rFonts w:ascii="Calibri" w:hAnsi="Calibri"/>
                <w:sz w:val="24"/>
                <w:szCs w:val="24"/>
              </w:rPr>
            </w:pPr>
            <w:r w:rsidRPr="009528F9">
              <w:rPr>
                <w:rFonts w:ascii="Calibri" w:hAnsi="Calibri"/>
                <w:b/>
                <w:sz w:val="24"/>
                <w:szCs w:val="24"/>
              </w:rPr>
              <w:t>I 1  Have an ability to learn</w:t>
            </w:r>
          </w:p>
        </w:tc>
        <w:tc>
          <w:tcPr>
            <w:tcW w:w="1276" w:type="dxa"/>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9528F9" w:rsidRDefault="00D74D46" w:rsidP="00F84F0A">
            <w:pPr>
              <w:pStyle w:val="BodyText2"/>
              <w:rPr>
                <w:rFonts w:ascii="Calibri" w:hAnsi="Calibri"/>
                <w:sz w:val="24"/>
                <w:szCs w:val="24"/>
              </w:rPr>
            </w:pPr>
            <w:r w:rsidRPr="009528F9">
              <w:rPr>
                <w:rFonts w:ascii="Calibri" w:hAnsi="Calibri"/>
                <w:b/>
                <w:sz w:val="24"/>
                <w:szCs w:val="24"/>
              </w:rPr>
              <w:t xml:space="preserve">I 2 </w:t>
            </w:r>
            <w:r>
              <w:rPr>
                <w:rFonts w:ascii="Calibri" w:hAnsi="Calibri"/>
                <w:b/>
                <w:sz w:val="24"/>
                <w:szCs w:val="24"/>
              </w:rPr>
              <w:t>O</w:t>
            </w:r>
            <w:r w:rsidRPr="009528F9">
              <w:rPr>
                <w:rFonts w:ascii="Calibri" w:hAnsi="Calibri"/>
                <w:b/>
                <w:sz w:val="24"/>
                <w:szCs w:val="24"/>
              </w:rPr>
              <w:t>pen to learning and formation</w:t>
            </w:r>
          </w:p>
        </w:tc>
        <w:tc>
          <w:tcPr>
            <w:tcW w:w="1276" w:type="dxa"/>
            <w:shd w:val="clear" w:color="auto" w:fill="auto"/>
          </w:tcPr>
          <w:p w:rsidR="00D74D46" w:rsidRPr="009528F9" w:rsidRDefault="00D74D46" w:rsidP="00F84F0A">
            <w:pPr>
              <w:pStyle w:val="BodyText2"/>
              <w:rPr>
                <w:rFonts w:ascii="Calibri" w:hAnsi="Calibri"/>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 xml:space="preserve">I 3  </w:t>
            </w:r>
            <w:r>
              <w:rPr>
                <w:rFonts w:ascii="Calibri" w:hAnsi="Calibri"/>
                <w:b/>
                <w:sz w:val="24"/>
                <w:szCs w:val="24"/>
              </w:rPr>
              <w:t>F</w:t>
            </w:r>
            <w:r w:rsidRPr="009528F9">
              <w:rPr>
                <w:rFonts w:ascii="Calibri" w:hAnsi="Calibri"/>
                <w:b/>
                <w:sz w:val="24"/>
                <w:szCs w:val="24"/>
              </w:rPr>
              <w:t>lexibility of mind</w:t>
            </w:r>
          </w:p>
        </w:tc>
        <w:tc>
          <w:tcPr>
            <w:tcW w:w="1276" w:type="dxa"/>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 xml:space="preserve">I 4  </w:t>
            </w:r>
            <w:r>
              <w:rPr>
                <w:rFonts w:ascii="Calibri" w:hAnsi="Calibri"/>
                <w:b/>
                <w:sz w:val="24"/>
                <w:szCs w:val="24"/>
              </w:rPr>
              <w:t>A</w:t>
            </w:r>
            <w:r w:rsidRPr="009528F9">
              <w:rPr>
                <w:rFonts w:ascii="Calibri" w:hAnsi="Calibri"/>
                <w:b/>
                <w:sz w:val="24"/>
                <w:szCs w:val="24"/>
              </w:rPr>
              <w:t>ble to reflect</w:t>
            </w:r>
          </w:p>
        </w:tc>
        <w:tc>
          <w:tcPr>
            <w:tcW w:w="1276" w:type="dxa"/>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9072" w:type="dxa"/>
            <w:shd w:val="clear" w:color="auto" w:fill="auto"/>
          </w:tcPr>
          <w:p w:rsidR="00D74D46" w:rsidRPr="009528F9" w:rsidRDefault="00D74D46" w:rsidP="00F84F0A">
            <w:pPr>
              <w:pStyle w:val="BodyText2"/>
              <w:rPr>
                <w:rFonts w:ascii="Calibri" w:hAnsi="Calibri"/>
                <w:b/>
                <w:sz w:val="24"/>
                <w:szCs w:val="24"/>
              </w:rPr>
            </w:pPr>
            <w:r w:rsidRPr="009528F9">
              <w:rPr>
                <w:rFonts w:ascii="Calibri" w:hAnsi="Calibri"/>
                <w:b/>
                <w:sz w:val="24"/>
                <w:szCs w:val="24"/>
              </w:rPr>
              <w:t xml:space="preserve">I 5 </w:t>
            </w:r>
            <w:r w:rsidRPr="009528F9">
              <w:rPr>
                <w:rFonts w:ascii="Calibri" w:hAnsi="Calibri"/>
                <w:b/>
                <w:iCs/>
                <w:sz w:val="24"/>
                <w:szCs w:val="24"/>
              </w:rPr>
              <w:t>(Incumb</w:t>
            </w:r>
            <w:r>
              <w:rPr>
                <w:rFonts w:ascii="Calibri" w:hAnsi="Calibri"/>
                <w:b/>
                <w:iCs/>
                <w:sz w:val="24"/>
                <w:szCs w:val="24"/>
              </w:rPr>
              <w:t>ent level) P</w:t>
            </w:r>
            <w:r w:rsidRPr="009528F9">
              <w:rPr>
                <w:rFonts w:ascii="Calibri" w:hAnsi="Calibri"/>
                <w:b/>
                <w:iCs/>
                <w:sz w:val="24"/>
                <w:szCs w:val="24"/>
              </w:rPr>
              <w:t>otential to be a theological leader in mission</w:t>
            </w:r>
          </w:p>
        </w:tc>
        <w:tc>
          <w:tcPr>
            <w:tcW w:w="1276" w:type="dxa"/>
            <w:shd w:val="clear" w:color="auto" w:fill="auto"/>
          </w:tcPr>
          <w:p w:rsidR="00D74D46" w:rsidRPr="009528F9" w:rsidRDefault="00D74D46" w:rsidP="00F84F0A">
            <w:pPr>
              <w:pStyle w:val="BodyText2"/>
              <w:rPr>
                <w:rFonts w:ascii="Calibri" w:hAnsi="Calibri"/>
                <w:b/>
                <w:sz w:val="24"/>
                <w:szCs w:val="24"/>
              </w:rPr>
            </w:pPr>
            <w:r>
              <w:rPr>
                <w:rFonts w:ascii="Calibri" w:hAnsi="Calibri"/>
                <w:b/>
                <w:sz w:val="24"/>
                <w:szCs w:val="24"/>
              </w:rPr>
              <w:t>Evidence</w:t>
            </w:r>
          </w:p>
        </w:tc>
      </w:tr>
      <w:tr w:rsidR="00D74D46" w:rsidRPr="009528F9" w:rsidTr="00D74D46">
        <w:tc>
          <w:tcPr>
            <w:tcW w:w="9072" w:type="dxa"/>
            <w:shd w:val="clear" w:color="auto" w:fill="auto"/>
          </w:tcPr>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Default="00D74D46" w:rsidP="00F84F0A">
            <w:pPr>
              <w:pStyle w:val="Title"/>
              <w:jc w:val="left"/>
              <w:rPr>
                <w:rFonts w:ascii="Calibri" w:hAnsi="Calibri"/>
                <w:b w:val="0"/>
                <w:sz w:val="24"/>
                <w:szCs w:val="24"/>
              </w:rPr>
            </w:pPr>
          </w:p>
          <w:p w:rsidR="00D74D46" w:rsidRPr="009528F9" w:rsidRDefault="00D74D46" w:rsidP="00F84F0A">
            <w:pPr>
              <w:pStyle w:val="Title"/>
              <w:jc w:val="left"/>
              <w:rPr>
                <w:rFonts w:ascii="Calibri" w:hAnsi="Calibri"/>
                <w:b w:val="0"/>
                <w:sz w:val="24"/>
                <w:szCs w:val="24"/>
              </w:rPr>
            </w:pPr>
          </w:p>
        </w:tc>
        <w:tc>
          <w:tcPr>
            <w:tcW w:w="1276" w:type="dxa"/>
            <w:shd w:val="clear" w:color="auto" w:fill="auto"/>
          </w:tcPr>
          <w:p w:rsidR="00D74D46" w:rsidRPr="009528F9" w:rsidRDefault="00D74D46" w:rsidP="00F84F0A">
            <w:pPr>
              <w:pStyle w:val="Title"/>
              <w:jc w:val="left"/>
              <w:rPr>
                <w:rFonts w:ascii="Calibri" w:hAnsi="Calibri"/>
                <w:b w:val="0"/>
                <w:sz w:val="24"/>
                <w:szCs w:val="24"/>
              </w:rPr>
            </w:pPr>
          </w:p>
        </w:tc>
      </w:tr>
      <w:tr w:rsidR="00D74D46" w:rsidRPr="009528F9" w:rsidTr="00D74D46">
        <w:tc>
          <w:tcPr>
            <w:tcW w:w="10348" w:type="dxa"/>
            <w:gridSpan w:val="2"/>
            <w:shd w:val="clear" w:color="auto" w:fill="auto"/>
          </w:tcPr>
          <w:p w:rsidR="00D74D46" w:rsidRPr="009528F9" w:rsidRDefault="00D74D46" w:rsidP="00F84F0A">
            <w:pPr>
              <w:pStyle w:val="Title"/>
              <w:jc w:val="left"/>
              <w:rPr>
                <w:rFonts w:ascii="Calibri" w:hAnsi="Calibri"/>
                <w:sz w:val="24"/>
                <w:szCs w:val="24"/>
              </w:rPr>
            </w:pPr>
            <w:r w:rsidRPr="009528F9">
              <w:rPr>
                <w:rFonts w:ascii="Calibri" w:hAnsi="Calibri"/>
                <w:sz w:val="24"/>
                <w:szCs w:val="24"/>
              </w:rPr>
              <w:t>Possible Interview Questions</w:t>
            </w: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D74D46" w:rsidRDefault="00D74D46" w:rsidP="00F84F0A">
            <w:pPr>
              <w:pStyle w:val="Title"/>
              <w:jc w:val="left"/>
              <w:rPr>
                <w:rFonts w:ascii="Calibri" w:hAnsi="Calibri"/>
                <w:sz w:val="24"/>
                <w:szCs w:val="24"/>
              </w:rPr>
            </w:pPr>
          </w:p>
          <w:p w:rsidR="00D74D46" w:rsidRPr="009528F9" w:rsidRDefault="00D74D46" w:rsidP="00F84F0A">
            <w:pPr>
              <w:pStyle w:val="Title"/>
              <w:jc w:val="left"/>
              <w:rPr>
                <w:rFonts w:ascii="Calibri" w:hAnsi="Calibri"/>
                <w:sz w:val="24"/>
                <w:szCs w:val="24"/>
              </w:rPr>
            </w:pPr>
          </w:p>
          <w:p w:rsidR="00FC2D89" w:rsidRPr="009528F9" w:rsidRDefault="00FC2D89" w:rsidP="00F84F0A">
            <w:pPr>
              <w:pStyle w:val="Title"/>
              <w:jc w:val="left"/>
              <w:rPr>
                <w:rFonts w:ascii="Calibri" w:hAnsi="Calibri"/>
                <w:sz w:val="24"/>
                <w:szCs w:val="24"/>
              </w:rPr>
            </w:pPr>
            <w:bookmarkStart w:id="0" w:name="_GoBack"/>
            <w:bookmarkEnd w:id="0"/>
          </w:p>
          <w:p w:rsidR="00D74D46" w:rsidRPr="009528F9" w:rsidRDefault="00D74D46" w:rsidP="00F84F0A">
            <w:pPr>
              <w:pStyle w:val="Title"/>
              <w:jc w:val="left"/>
              <w:rPr>
                <w:rFonts w:ascii="Calibri" w:hAnsi="Calibri"/>
                <w:sz w:val="24"/>
                <w:szCs w:val="24"/>
              </w:rPr>
            </w:pPr>
          </w:p>
        </w:tc>
      </w:tr>
    </w:tbl>
    <w:p w:rsidR="00E4426A" w:rsidRDefault="00FC2D89" w:rsidP="00FC2D89"/>
    <w:sectPr w:rsidR="00E4426A" w:rsidSect="00D74D4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6"/>
    <w:rsid w:val="00046950"/>
    <w:rsid w:val="00122D8C"/>
    <w:rsid w:val="003312F8"/>
    <w:rsid w:val="0085570C"/>
    <w:rsid w:val="00CC39FC"/>
    <w:rsid w:val="00D74D46"/>
    <w:rsid w:val="00E65B3D"/>
    <w:rsid w:val="00FC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74D46"/>
    <w:pPr>
      <w:keepNext/>
      <w:spacing w:after="0"/>
      <w:ind w:left="36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D46"/>
    <w:pPr>
      <w:spacing w:after="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D74D46"/>
    <w:rPr>
      <w:rFonts w:ascii="Times New Roman" w:eastAsia="Times New Roman" w:hAnsi="Times New Roman" w:cs="Times New Roman"/>
      <w:b/>
      <w:sz w:val="36"/>
      <w:szCs w:val="20"/>
    </w:rPr>
  </w:style>
  <w:style w:type="paragraph" w:styleId="BodyText2">
    <w:name w:val="Body Text 2"/>
    <w:basedOn w:val="Normal"/>
    <w:link w:val="BodyText2Char"/>
    <w:rsid w:val="00D74D46"/>
    <w:pPr>
      <w:spacing w:after="0"/>
    </w:pPr>
    <w:rPr>
      <w:rFonts w:ascii="Arial" w:eastAsia="Times New Roman" w:hAnsi="Arial" w:cs="Times New Roman"/>
      <w:sz w:val="18"/>
      <w:szCs w:val="20"/>
      <w:lang w:val="en-US"/>
    </w:rPr>
  </w:style>
  <w:style w:type="character" w:customStyle="1" w:styleId="BodyText2Char">
    <w:name w:val="Body Text 2 Char"/>
    <w:basedOn w:val="DefaultParagraphFont"/>
    <w:link w:val="BodyText2"/>
    <w:rsid w:val="00D74D46"/>
    <w:rPr>
      <w:rFonts w:ascii="Arial" w:eastAsia="Times New Roman" w:hAnsi="Arial" w:cs="Times New Roman"/>
      <w:sz w:val="18"/>
      <w:szCs w:val="20"/>
      <w:lang w:val="en-US"/>
    </w:rPr>
  </w:style>
  <w:style w:type="character" w:customStyle="1" w:styleId="Heading3Char">
    <w:name w:val="Heading 3 Char"/>
    <w:basedOn w:val="DefaultParagraphFont"/>
    <w:link w:val="Heading3"/>
    <w:rsid w:val="00D74D46"/>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74D46"/>
    <w:pPr>
      <w:keepNext/>
      <w:spacing w:after="0"/>
      <w:ind w:left="36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D46"/>
    <w:pPr>
      <w:spacing w:after="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D74D46"/>
    <w:rPr>
      <w:rFonts w:ascii="Times New Roman" w:eastAsia="Times New Roman" w:hAnsi="Times New Roman" w:cs="Times New Roman"/>
      <w:b/>
      <w:sz w:val="36"/>
      <w:szCs w:val="20"/>
    </w:rPr>
  </w:style>
  <w:style w:type="paragraph" w:styleId="BodyText2">
    <w:name w:val="Body Text 2"/>
    <w:basedOn w:val="Normal"/>
    <w:link w:val="BodyText2Char"/>
    <w:rsid w:val="00D74D46"/>
    <w:pPr>
      <w:spacing w:after="0"/>
    </w:pPr>
    <w:rPr>
      <w:rFonts w:ascii="Arial" w:eastAsia="Times New Roman" w:hAnsi="Arial" w:cs="Times New Roman"/>
      <w:sz w:val="18"/>
      <w:szCs w:val="20"/>
      <w:lang w:val="en-US"/>
    </w:rPr>
  </w:style>
  <w:style w:type="character" w:customStyle="1" w:styleId="BodyText2Char">
    <w:name w:val="Body Text 2 Char"/>
    <w:basedOn w:val="DefaultParagraphFont"/>
    <w:link w:val="BodyText2"/>
    <w:rsid w:val="00D74D46"/>
    <w:rPr>
      <w:rFonts w:ascii="Arial" w:eastAsia="Times New Roman" w:hAnsi="Arial" w:cs="Times New Roman"/>
      <w:sz w:val="18"/>
      <w:szCs w:val="20"/>
      <w:lang w:val="en-US"/>
    </w:rPr>
  </w:style>
  <w:style w:type="character" w:customStyle="1" w:styleId="Heading3Char">
    <w:name w:val="Heading 3 Char"/>
    <w:basedOn w:val="DefaultParagraphFont"/>
    <w:link w:val="Heading3"/>
    <w:rsid w:val="00D74D46"/>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2015-09-23T20:48:00Z</dcterms:created>
  <dcterms:modified xsi:type="dcterms:W3CDTF">2015-09-23T21:01:00Z</dcterms:modified>
</cp:coreProperties>
</file>