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5B" w:rsidRPr="0096325B" w:rsidRDefault="0096325B" w:rsidP="0096325B">
      <w:pPr>
        <w:spacing w:after="0"/>
        <w:rPr>
          <w:rFonts w:cs="Times New Roman"/>
          <w:b/>
          <w:sz w:val="24"/>
          <w:szCs w:val="24"/>
          <w:lang w:val="en-GB"/>
        </w:rPr>
      </w:pPr>
      <w:bookmarkStart w:id="0" w:name="_Toc364760819"/>
      <w:r w:rsidRPr="0096325B">
        <w:rPr>
          <w:rFonts w:cs="Times New Roman"/>
          <w:b/>
          <w:sz w:val="24"/>
          <w:szCs w:val="24"/>
          <w:lang w:val="en-GB"/>
        </w:rPr>
        <w:t>COMMUNION FROM THE RESERVED SACRAMENT (ADMINISTERED BY A DEACON OR LAY PERSON) 1997</w:t>
      </w:r>
    </w:p>
    <w:p w:rsidR="0096325B" w:rsidRPr="0096325B" w:rsidRDefault="0096325B" w:rsidP="00231929">
      <w:pPr>
        <w:pStyle w:val="Heading1"/>
        <w:spacing w:before="0"/>
        <w:jc w:val="both"/>
        <w:rPr>
          <w:rFonts w:asciiTheme="minorHAnsi" w:hAnsiTheme="minorHAnsi"/>
          <w:b w:val="0"/>
          <w:color w:val="auto"/>
        </w:rPr>
      </w:pPr>
    </w:p>
    <w:p w:rsidR="00231929" w:rsidRPr="00162846" w:rsidRDefault="00231929" w:rsidP="00231929">
      <w:pPr>
        <w:pStyle w:val="Heading1"/>
        <w:spacing w:before="0"/>
        <w:jc w:val="both"/>
        <w:rPr>
          <w:rFonts w:asciiTheme="minorHAnsi" w:hAnsiTheme="minorHAnsi"/>
          <w:color w:val="auto"/>
        </w:rPr>
      </w:pPr>
      <w:r w:rsidRPr="00162846">
        <w:rPr>
          <w:rFonts w:asciiTheme="minorHAnsi" w:hAnsiTheme="minorHAnsi"/>
          <w:color w:val="auto"/>
        </w:rPr>
        <w:t>INTRODUCTION</w:t>
      </w:r>
      <w:bookmarkEnd w:id="0"/>
    </w:p>
    <w:p w:rsidR="00231929" w:rsidRPr="00162846" w:rsidRDefault="00231929" w:rsidP="00231929">
      <w:pPr>
        <w:spacing w:after="0"/>
        <w:jc w:val="both"/>
      </w:pPr>
    </w:p>
    <w:p w:rsidR="00231929" w:rsidRPr="00162846" w:rsidRDefault="00231929" w:rsidP="00231929">
      <w:pPr>
        <w:spacing w:after="0"/>
        <w:jc w:val="both"/>
      </w:pPr>
      <w:r w:rsidRPr="00162846">
        <w:t>The liturgy of Administration of Holy Communion is designed to serve situations in which a congregation is without the ministry of a priest to preside at the Eucharist, yet wishes Holy Communion to be at the centre of its act of worship on a Sunday or other major feast.</w:t>
      </w:r>
    </w:p>
    <w:p w:rsidR="00231929" w:rsidRPr="00162846" w:rsidRDefault="00231929" w:rsidP="00231929">
      <w:pPr>
        <w:spacing w:after="0"/>
        <w:jc w:val="both"/>
      </w:pPr>
    </w:p>
    <w:p w:rsidR="00231929" w:rsidRPr="00162846" w:rsidRDefault="00231929" w:rsidP="00231929">
      <w:pPr>
        <w:spacing w:after="0"/>
        <w:jc w:val="both"/>
      </w:pPr>
      <w:r w:rsidRPr="00162846">
        <w:t xml:space="preserve">Communion ‘by extension’, for which the Bread and Wine consecrated at one place and time are reserved to be used at a different place and time, has been part of the practice of the Church since the very earliest times, and has been used in the Scottish Episcopal Church and in other parts of the Anglican Communion for well over three hundred years. It has been used for people unable because of infirmity or distance to be present at a Eucharistic celebration, and also by congregations at services where no priest is present to preside. </w:t>
      </w:r>
    </w:p>
    <w:p w:rsidR="00231929" w:rsidRPr="00162846" w:rsidRDefault="00231929" w:rsidP="00231929">
      <w:pPr>
        <w:spacing w:after="0"/>
        <w:jc w:val="both"/>
      </w:pPr>
    </w:p>
    <w:p w:rsidR="00231929" w:rsidRPr="00162846" w:rsidRDefault="00231929" w:rsidP="00231929">
      <w:pPr>
        <w:spacing w:after="0"/>
        <w:jc w:val="both"/>
      </w:pPr>
      <w:r w:rsidRPr="00162846">
        <w:t xml:space="preserve">Whatever the circumstances, whenever this service is used, the relationship of the Administration of Holy Communion to the Eucharistic celebration of which it is an extension needs to be explained and  made clear, so that it is not experienced as either a pale imitation of the Eucharist or as a kind of ‘lay-led alternative’ to it. </w:t>
      </w:r>
    </w:p>
    <w:p w:rsidR="00231929" w:rsidRPr="00162846" w:rsidRDefault="00231929" w:rsidP="00231929">
      <w:pPr>
        <w:spacing w:after="0"/>
        <w:jc w:val="both"/>
      </w:pPr>
    </w:p>
    <w:p w:rsidR="00231929" w:rsidRPr="00162846" w:rsidRDefault="00231929" w:rsidP="00231929">
      <w:pPr>
        <w:spacing w:after="0"/>
        <w:jc w:val="both"/>
      </w:pPr>
      <w:r w:rsidRPr="00162846">
        <w:t xml:space="preserve">Although the basic structure of the Scottish Liturgy 1982 is followed in this liturgy, there are important differences: the minister says “us” rather than “you” in the prayers for absolution and blessing; the minister does not lead the service from the altar or table; and there is no Eucharistic Prayer. </w:t>
      </w:r>
    </w:p>
    <w:p w:rsidR="00231929" w:rsidRPr="00162846" w:rsidRDefault="00231929" w:rsidP="00231929">
      <w:pPr>
        <w:spacing w:after="0"/>
        <w:jc w:val="both"/>
      </w:pPr>
    </w:p>
    <w:p w:rsidR="00231929" w:rsidRPr="00162846" w:rsidRDefault="00231929" w:rsidP="00231929">
      <w:pPr>
        <w:spacing w:after="0"/>
        <w:jc w:val="both"/>
      </w:pPr>
      <w:r w:rsidRPr="00162846">
        <w:t xml:space="preserve">In this liturgy the Eucharistic Prayer is entirely replaced by a Prayer of Preparation for Communion in different optional forms, which are very different in style, content and purpose from a Eucharistic Prayer. This is important, because the practice of using one of the 1982 Eucharistic Prayers but omitting the Narrative of the Institution (the words of the Lord over the bread and wine) and the Epiclesis (the invocation of the Holy Spirit on the elements) is confusing.  That practice appears to say that only some parts of the Eucharistic Prayer are about consecration, and are therefore more ‘priestly’ than other parts, and that by omitting them a service without a priest can still be as like a Eucharist as possible. </w:t>
      </w:r>
    </w:p>
    <w:p w:rsidR="00231929" w:rsidRPr="00162846" w:rsidRDefault="00231929" w:rsidP="00231929">
      <w:pPr>
        <w:spacing w:after="0"/>
        <w:jc w:val="both"/>
      </w:pPr>
      <w:r w:rsidRPr="00162846">
        <w:t xml:space="preserve">This liturgy, by contrast with such an approach, does not seek to apologize that Communion from the Reserved Sacrament is not the Eucharist. Instead it tries to affirm the relationship between them both, and not to conceal the difference. The liturgy of Administration of Holy Communion from the Reserved Sacrament seeks to make it clear that it is not in itself a celebration of the Eucharist, yet enables a worshipping community to participate in Holy Communion ‘by extension’ from the Eucharist, and to continue to shape its Sunday worship, when necessary, in harmony with the Eucharistic life of the whole Body of Christ. </w:t>
      </w:r>
    </w:p>
    <w:p w:rsidR="00231929" w:rsidRPr="00162846" w:rsidRDefault="00231929" w:rsidP="00231929">
      <w:pPr>
        <w:spacing w:after="0"/>
        <w:jc w:val="both"/>
      </w:pPr>
    </w:p>
    <w:p w:rsidR="00231929" w:rsidRPr="00162846" w:rsidRDefault="00231929" w:rsidP="00231929">
      <w:pPr>
        <w:spacing w:after="0"/>
        <w:jc w:val="both"/>
      </w:pPr>
      <w:r w:rsidRPr="00162846">
        <w:t xml:space="preserve">Ian Paton </w:t>
      </w:r>
    </w:p>
    <w:p w:rsidR="00231929" w:rsidRPr="00162846" w:rsidRDefault="00231929" w:rsidP="00231929">
      <w:pPr>
        <w:spacing w:after="0"/>
        <w:jc w:val="both"/>
      </w:pPr>
      <w:r w:rsidRPr="00162846">
        <w:t>July 2008</w:t>
      </w:r>
    </w:p>
    <w:p w:rsidR="00231929" w:rsidRPr="00162846" w:rsidRDefault="00231929" w:rsidP="00231929">
      <w:pPr>
        <w:spacing w:after="0"/>
        <w:jc w:val="both"/>
      </w:pPr>
      <w:r w:rsidRPr="00162846">
        <w:t xml:space="preserve"> </w:t>
      </w:r>
    </w:p>
    <w:p w:rsidR="00231929" w:rsidRPr="00162846" w:rsidRDefault="00231929" w:rsidP="00231929">
      <w:pPr>
        <w:pStyle w:val="Heading1"/>
        <w:spacing w:before="0" w:line="259" w:lineRule="auto"/>
        <w:rPr>
          <w:rFonts w:asciiTheme="minorHAnsi" w:hAnsiTheme="minorHAnsi"/>
          <w:color w:val="auto"/>
          <w:sz w:val="26"/>
          <w:szCs w:val="26"/>
        </w:rPr>
      </w:pPr>
      <w:bookmarkStart w:id="1" w:name="_Toc364760820"/>
      <w:r w:rsidRPr="00162846">
        <w:rPr>
          <w:rFonts w:asciiTheme="minorHAnsi" w:hAnsiTheme="minorHAnsi"/>
          <w:color w:val="auto"/>
          <w:sz w:val="26"/>
          <w:szCs w:val="26"/>
        </w:rPr>
        <w:t>GUIDELINES</w:t>
      </w:r>
      <w:bookmarkEnd w:id="1"/>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1.</w:t>
      </w:r>
      <w:r w:rsidRPr="00162846">
        <w:tab/>
        <w:t xml:space="preserve">This liturgy is intended for use in a congregation when a priest </w:t>
      </w:r>
      <w:r w:rsidRPr="00162846">
        <w:tab/>
        <w:t>cannot be present.</w:t>
      </w:r>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2.</w:t>
      </w:r>
      <w:r w:rsidRPr="00162846">
        <w:tab/>
        <w:t xml:space="preserve">Before the service begins, the sacrament is placed either in the </w:t>
      </w:r>
      <w:r w:rsidRPr="00162846">
        <w:tab/>
      </w:r>
      <w:proofErr w:type="spellStart"/>
      <w:r w:rsidRPr="00162846">
        <w:t>aumbry</w:t>
      </w:r>
      <w:proofErr w:type="spellEnd"/>
      <w:r w:rsidRPr="00162846">
        <w:t xml:space="preserve"> / tabernacle or on the altar, covered with a white cloth </w:t>
      </w:r>
      <w:r w:rsidRPr="00162846">
        <w:tab/>
        <w:t>(never a burse and veil).</w:t>
      </w:r>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3.</w:t>
      </w:r>
      <w:r w:rsidRPr="00162846">
        <w:tab/>
        <w:t xml:space="preserve">The minister conducts the Service of the Word from a stall in the </w:t>
      </w:r>
      <w:r w:rsidRPr="00162846">
        <w:tab/>
        <w:t xml:space="preserve">choir, or from some other convenient place in front of the </w:t>
      </w:r>
      <w:r w:rsidRPr="00162846">
        <w:tab/>
        <w:t>congregation.</w:t>
      </w:r>
    </w:p>
    <w:p w:rsidR="00231929" w:rsidRPr="00162846" w:rsidRDefault="00231929" w:rsidP="00231929">
      <w:pPr>
        <w:spacing w:after="0" w:line="259" w:lineRule="auto"/>
        <w:jc w:val="both"/>
      </w:pPr>
    </w:p>
    <w:p w:rsidR="00231929" w:rsidRPr="00162846" w:rsidRDefault="00231929" w:rsidP="00231929">
      <w:pPr>
        <w:spacing w:after="0" w:line="259" w:lineRule="auto"/>
        <w:ind w:left="720" w:hanging="720"/>
        <w:jc w:val="both"/>
      </w:pPr>
      <w:r w:rsidRPr="00162846">
        <w:t>4.</w:t>
      </w:r>
      <w:r w:rsidRPr="00162846">
        <w:tab/>
        <w:t xml:space="preserve">When the Service of the Word is concluded, the alms may be received in silence. From the congregational side of the altar the consecrated bread is placed on a paten or in a ciborium and the wine poured into a chalice and then placed on a corporal </w:t>
      </w:r>
      <w:proofErr w:type="gramStart"/>
      <w:r w:rsidRPr="00162846">
        <w:t>which</w:t>
      </w:r>
      <w:proofErr w:type="gramEnd"/>
      <w:r w:rsidRPr="00162846">
        <w:t xml:space="preserve"> has been spread on the altar. The lavabo is not used and the minister should not go to the usual place of the priest.</w:t>
      </w:r>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5.</w:t>
      </w:r>
      <w:r w:rsidRPr="00162846">
        <w:tab/>
        <w:t>The minister stands in front of the altar facing the people and says:</w:t>
      </w:r>
    </w:p>
    <w:p w:rsidR="00231929" w:rsidRPr="00162846" w:rsidRDefault="00231929" w:rsidP="00231929">
      <w:pPr>
        <w:spacing w:after="0" w:line="259" w:lineRule="auto"/>
        <w:jc w:val="both"/>
        <w:rPr>
          <w:i/>
        </w:rPr>
      </w:pPr>
      <w:r w:rsidRPr="00162846">
        <w:tab/>
      </w:r>
      <w:proofErr w:type="gramStart"/>
      <w:r w:rsidRPr="00162846">
        <w:rPr>
          <w:i/>
        </w:rPr>
        <w:t>either</w:t>
      </w:r>
      <w:proofErr w:type="gramEnd"/>
      <w:r w:rsidRPr="00162846">
        <w:rPr>
          <w:i/>
        </w:rPr>
        <w:t xml:space="preserve"> (see note 1)</w:t>
      </w:r>
    </w:p>
    <w:p w:rsidR="00231929" w:rsidRPr="00162846" w:rsidRDefault="00231929" w:rsidP="00231929">
      <w:pPr>
        <w:spacing w:after="0" w:line="259" w:lineRule="auto"/>
        <w:ind w:left="720"/>
        <w:jc w:val="both"/>
      </w:pPr>
      <w:r w:rsidRPr="00162846">
        <w:t>“We remember in prayer those who celebrated the Eucharist at...” (</w:t>
      </w:r>
      <w:proofErr w:type="gramStart"/>
      <w:r w:rsidRPr="00162846">
        <w:t>here</w:t>
      </w:r>
      <w:proofErr w:type="gramEnd"/>
      <w:r w:rsidRPr="00162846">
        <w:t xml:space="preserve"> naming the congregation and the service at which the elements were consecrated), “with whom we now share in communion through this consecrated bread and wine...” </w:t>
      </w:r>
    </w:p>
    <w:p w:rsidR="00231929" w:rsidRPr="00162846" w:rsidRDefault="00231929" w:rsidP="00231929">
      <w:pPr>
        <w:spacing w:after="0" w:line="259" w:lineRule="auto"/>
        <w:jc w:val="both"/>
      </w:pPr>
      <w:r w:rsidRPr="00162846">
        <w:tab/>
      </w:r>
      <w:proofErr w:type="gramStart"/>
      <w:r w:rsidRPr="00162846">
        <w:t>or</w:t>
      </w:r>
      <w:proofErr w:type="gramEnd"/>
    </w:p>
    <w:p w:rsidR="00231929" w:rsidRPr="00162846" w:rsidRDefault="00231929" w:rsidP="00231929">
      <w:pPr>
        <w:spacing w:after="0" w:line="259" w:lineRule="auto"/>
        <w:ind w:left="720"/>
        <w:jc w:val="both"/>
      </w:pPr>
      <w:r w:rsidRPr="00162846">
        <w:t>In fellowship with the whole Church of God, with all who have been brought together by the Holy Spirit to worship on this day, and who have celebrated the Eucharist, let us rejoice that we are called to be part of the body of Christ.</w:t>
      </w:r>
    </w:p>
    <w:p w:rsidR="00231929" w:rsidRPr="00162846" w:rsidRDefault="00231929" w:rsidP="00231929">
      <w:pPr>
        <w:spacing w:after="0" w:line="259" w:lineRule="auto"/>
        <w:ind w:left="720"/>
        <w:jc w:val="both"/>
      </w:pPr>
      <w:r w:rsidRPr="00162846">
        <w:rPr>
          <w:b/>
        </w:rPr>
        <w:t xml:space="preserve">Though we are many, we are one body, because we all share </w:t>
      </w:r>
      <w:proofErr w:type="gramStart"/>
      <w:r w:rsidRPr="00162846">
        <w:rPr>
          <w:b/>
        </w:rPr>
        <w:t>in one Bread</w:t>
      </w:r>
      <w:proofErr w:type="gramEnd"/>
      <w:r w:rsidRPr="00162846">
        <w:rPr>
          <w:b/>
        </w:rPr>
        <w:t>.</w:t>
      </w:r>
      <w:r w:rsidRPr="00162846">
        <w:rPr>
          <w:b/>
        </w:rPr>
        <w:tab/>
      </w:r>
      <w:r w:rsidRPr="00162846">
        <w:rPr>
          <w:b/>
        </w:rPr>
        <w:tab/>
      </w:r>
      <w:r w:rsidRPr="00162846">
        <w:rPr>
          <w:b/>
        </w:rPr>
        <w:tab/>
      </w:r>
      <w:r w:rsidRPr="00162846">
        <w:rPr>
          <w:b/>
        </w:rPr>
        <w:tab/>
      </w:r>
      <w:r w:rsidRPr="00162846">
        <w:rPr>
          <w:b/>
        </w:rPr>
        <w:tab/>
      </w:r>
      <w:r w:rsidRPr="00162846">
        <w:tab/>
      </w:r>
    </w:p>
    <w:p w:rsidR="00231929" w:rsidRPr="00162846" w:rsidRDefault="00231929" w:rsidP="00231929">
      <w:pPr>
        <w:spacing w:after="0" w:line="259" w:lineRule="auto"/>
        <w:ind w:left="720"/>
        <w:jc w:val="right"/>
      </w:pPr>
      <w:r w:rsidRPr="00162846">
        <w:rPr>
          <w:i/>
        </w:rPr>
        <w:t>Common Worship</w:t>
      </w:r>
    </w:p>
    <w:p w:rsidR="00231929" w:rsidRPr="00162846" w:rsidRDefault="00231929" w:rsidP="00231929">
      <w:pPr>
        <w:spacing w:after="0" w:line="259" w:lineRule="auto"/>
        <w:ind w:left="720" w:hanging="675"/>
        <w:jc w:val="both"/>
      </w:pPr>
    </w:p>
    <w:p w:rsidR="00231929" w:rsidRPr="00162846" w:rsidRDefault="00231929" w:rsidP="00231929">
      <w:pPr>
        <w:spacing w:after="0" w:line="259" w:lineRule="auto"/>
        <w:ind w:left="720" w:hanging="675"/>
        <w:jc w:val="both"/>
      </w:pPr>
      <w:r w:rsidRPr="00162846">
        <w:t>6.</w:t>
      </w:r>
      <w:r w:rsidRPr="00162846">
        <w:tab/>
        <w:t>The minister then goes to stand in the midst the congregation to lead one of the three thanksgiving prayers given below, concluding with the Lord’s Prayer.</w:t>
      </w:r>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7.</w:t>
      </w:r>
      <w:r w:rsidRPr="00162846">
        <w:tab/>
        <w:t xml:space="preserve">At this point the </w:t>
      </w:r>
      <w:proofErr w:type="spellStart"/>
      <w:r w:rsidRPr="00162846">
        <w:t>Agnus</w:t>
      </w:r>
      <w:proofErr w:type="spellEnd"/>
      <w:r w:rsidRPr="00162846">
        <w:t xml:space="preserve"> Dei (Lamb of God) or another communion </w:t>
      </w:r>
      <w:r w:rsidRPr="00162846">
        <w:tab/>
        <w:t>song may be sung.</w:t>
      </w:r>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8.</w:t>
      </w:r>
      <w:r w:rsidRPr="00162846">
        <w:tab/>
        <w:t xml:space="preserve">The minister goes to the altar and receives communion before </w:t>
      </w:r>
      <w:r w:rsidRPr="00162846">
        <w:tab/>
        <w:t>administering to the congregation.</w:t>
      </w:r>
    </w:p>
    <w:p w:rsidR="00231929" w:rsidRPr="00162846" w:rsidRDefault="00231929" w:rsidP="00231929">
      <w:pPr>
        <w:spacing w:after="0" w:line="259" w:lineRule="auto"/>
        <w:jc w:val="both"/>
      </w:pPr>
    </w:p>
    <w:p w:rsidR="00231929" w:rsidRPr="00162846" w:rsidRDefault="00231929" w:rsidP="00231929">
      <w:pPr>
        <w:spacing w:after="0" w:line="259" w:lineRule="auto"/>
        <w:ind w:left="720" w:hanging="720"/>
        <w:jc w:val="both"/>
      </w:pPr>
      <w:r w:rsidRPr="00162846">
        <w:t>9.</w:t>
      </w:r>
      <w:r w:rsidRPr="00162846">
        <w:tab/>
        <w:t xml:space="preserve">When all have received, the ablutions are done at the credence table.  The ablutions are done in the usual manner. The remaining Reserved Sacrament is reverently replaced in the </w:t>
      </w:r>
      <w:proofErr w:type="spellStart"/>
      <w:r w:rsidRPr="00162846">
        <w:t>aumbry</w:t>
      </w:r>
      <w:proofErr w:type="spellEnd"/>
      <w:r w:rsidRPr="00162846">
        <w:t xml:space="preserve"> / tabernacle or is consumed by the minister.</w:t>
      </w:r>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10.</w:t>
      </w:r>
      <w:r w:rsidRPr="00162846">
        <w:tab/>
        <w:t xml:space="preserve">The service concludes with a post-communion prayer and the </w:t>
      </w:r>
      <w:r w:rsidRPr="00162846">
        <w:tab/>
        <w:t>Dismissal.</w:t>
      </w:r>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11.</w:t>
      </w:r>
      <w:r w:rsidRPr="00162846">
        <w:tab/>
        <w:t>In place of the Blessing, the minister may say the following:</w:t>
      </w:r>
    </w:p>
    <w:p w:rsidR="00231929" w:rsidRPr="00162846" w:rsidRDefault="00231929" w:rsidP="00231929">
      <w:pPr>
        <w:spacing w:after="0" w:line="259" w:lineRule="auto"/>
        <w:jc w:val="both"/>
      </w:pPr>
      <w:r w:rsidRPr="00162846">
        <w:tab/>
        <w:t xml:space="preserve">The Lord </w:t>
      </w:r>
      <w:proofErr w:type="gramStart"/>
      <w:r w:rsidRPr="00162846">
        <w:t>bless</w:t>
      </w:r>
      <w:proofErr w:type="gramEnd"/>
      <w:r w:rsidRPr="00162846">
        <w:t xml:space="preserve"> us and keep us.</w:t>
      </w:r>
    </w:p>
    <w:p w:rsidR="00231929" w:rsidRPr="00162846" w:rsidRDefault="00231929" w:rsidP="00231929">
      <w:pPr>
        <w:spacing w:after="0" w:line="259" w:lineRule="auto"/>
        <w:jc w:val="both"/>
      </w:pPr>
      <w:r w:rsidRPr="00162846">
        <w:tab/>
        <w:t xml:space="preserve">The Lord </w:t>
      </w:r>
      <w:proofErr w:type="gramStart"/>
      <w:r w:rsidRPr="00162846">
        <w:t>make</w:t>
      </w:r>
      <w:proofErr w:type="gramEnd"/>
      <w:r w:rsidRPr="00162846">
        <w:t xml:space="preserve"> his face to shine upon us and be gracious to us.</w:t>
      </w:r>
    </w:p>
    <w:p w:rsidR="00231929" w:rsidRPr="00162846" w:rsidRDefault="00231929" w:rsidP="00231929">
      <w:pPr>
        <w:spacing w:after="0" w:line="259" w:lineRule="auto"/>
        <w:jc w:val="both"/>
      </w:pPr>
      <w:r w:rsidRPr="00162846">
        <w:tab/>
        <w:t>The Lord lift us his countenance upon us and give us peace.</w:t>
      </w:r>
    </w:p>
    <w:p w:rsidR="00231929" w:rsidRPr="00162846" w:rsidRDefault="00231929" w:rsidP="00231929">
      <w:pPr>
        <w:spacing w:after="0" w:line="259" w:lineRule="auto"/>
        <w:jc w:val="both"/>
      </w:pPr>
    </w:p>
    <w:p w:rsidR="00231929" w:rsidRPr="00162846" w:rsidRDefault="00231929" w:rsidP="00231929">
      <w:pPr>
        <w:spacing w:after="0" w:line="259" w:lineRule="auto"/>
        <w:jc w:val="both"/>
      </w:pPr>
      <w:r w:rsidRPr="00162846">
        <w:t>12.</w:t>
      </w:r>
      <w:r w:rsidRPr="00162846">
        <w:tab/>
        <w:t xml:space="preserve">If desired, a doxology may precede the Dismissal: “Now to him who </w:t>
      </w:r>
      <w:r w:rsidRPr="00162846">
        <w:tab/>
        <w:t xml:space="preserve">is able to do immeasurably more than all we can ask or conceive, by </w:t>
      </w:r>
      <w:r w:rsidRPr="00162846">
        <w:tab/>
        <w:t xml:space="preserve">the power which is at work among us, to him be glory in the church </w:t>
      </w:r>
      <w:r w:rsidRPr="00162846">
        <w:tab/>
        <w:t xml:space="preserve">and in Christ Jesus from generation to generation for evermore.” </w:t>
      </w:r>
      <w:r w:rsidRPr="00162846">
        <w:tab/>
        <w:t>Amen.</w:t>
      </w:r>
    </w:p>
    <w:p w:rsidR="00231929" w:rsidRPr="00162846" w:rsidRDefault="00231929" w:rsidP="00231929">
      <w:pPr>
        <w:spacing w:after="0" w:line="259" w:lineRule="auto"/>
        <w:jc w:val="both"/>
      </w:pPr>
    </w:p>
    <w:p w:rsidR="00162846" w:rsidRPr="00162846" w:rsidRDefault="00162846" w:rsidP="00231929">
      <w:pPr>
        <w:spacing w:after="0" w:line="259" w:lineRule="auto"/>
        <w:jc w:val="both"/>
      </w:pPr>
    </w:p>
    <w:p w:rsidR="00162846" w:rsidRPr="00162846" w:rsidRDefault="00162846" w:rsidP="00231929">
      <w:pPr>
        <w:spacing w:after="0" w:line="259" w:lineRule="auto"/>
        <w:jc w:val="both"/>
      </w:pPr>
    </w:p>
    <w:p w:rsidR="00162846" w:rsidRPr="00162846" w:rsidRDefault="00162846" w:rsidP="00231929">
      <w:pPr>
        <w:spacing w:after="0" w:line="259" w:lineRule="auto"/>
        <w:jc w:val="both"/>
      </w:pPr>
    </w:p>
    <w:p w:rsidR="00231929" w:rsidRPr="00162846" w:rsidRDefault="00231929" w:rsidP="00231929">
      <w:pPr>
        <w:spacing w:after="0" w:line="259" w:lineRule="auto"/>
        <w:jc w:val="both"/>
      </w:pPr>
      <w:r w:rsidRPr="00162846">
        <w:t>Note 1</w:t>
      </w:r>
    </w:p>
    <w:p w:rsidR="00231929" w:rsidRPr="00162846" w:rsidRDefault="00231929" w:rsidP="00231929">
      <w:pPr>
        <w:spacing w:after="0" w:line="259" w:lineRule="auto"/>
        <w:jc w:val="both"/>
      </w:pPr>
      <w:r w:rsidRPr="00162846">
        <w:t xml:space="preserve">The first option should only be used when the sacrament has been brought from a Eucharist that has been celebrated by a different Eucharistic community </w:t>
      </w:r>
      <w:proofErr w:type="spellStart"/>
      <w:r w:rsidRPr="00162846">
        <w:t>ie</w:t>
      </w:r>
      <w:proofErr w:type="spellEnd"/>
      <w:r w:rsidRPr="00162846">
        <w:t xml:space="preserve"> a </w:t>
      </w:r>
      <w:proofErr w:type="spellStart"/>
      <w:r w:rsidRPr="00162846">
        <w:t>neighbouring</w:t>
      </w:r>
      <w:proofErr w:type="spellEnd"/>
      <w:r w:rsidRPr="00162846">
        <w:t xml:space="preserve"> congregation or a congregation within the same Charge which celebrated the Eucharist earlier in the day.</w:t>
      </w:r>
    </w:p>
    <w:p w:rsidR="00231929" w:rsidRPr="00162846" w:rsidRDefault="00231929" w:rsidP="00231929">
      <w:pPr>
        <w:spacing w:after="0" w:line="259" w:lineRule="auto"/>
        <w:jc w:val="both"/>
      </w:pPr>
      <w:r w:rsidRPr="00162846">
        <w:t>The second option should be used when the sacrament has been reserved from a Eucharist celebrated by the same congregation on a previous Sunday.</w:t>
      </w:r>
    </w:p>
    <w:p w:rsidR="00231929" w:rsidRPr="00162846" w:rsidRDefault="00231929" w:rsidP="0096325B">
      <w:pPr>
        <w:pStyle w:val="Heading1"/>
        <w:spacing w:before="0"/>
        <w:rPr>
          <w:rFonts w:asciiTheme="minorHAnsi" w:hAnsiTheme="minorHAnsi"/>
          <w:color w:val="auto"/>
        </w:rPr>
      </w:pPr>
      <w:r w:rsidRPr="00162846">
        <w:rPr>
          <w:rFonts w:asciiTheme="minorHAnsi" w:hAnsiTheme="minorHAnsi"/>
          <w:color w:val="auto"/>
        </w:rPr>
        <w:lastRenderedPageBreak/>
        <w:t xml:space="preserve"> </w:t>
      </w:r>
      <w:bookmarkStart w:id="2" w:name="_Toc364760821"/>
      <w:r w:rsidRPr="00162846">
        <w:rPr>
          <w:rFonts w:asciiTheme="minorHAnsi" w:hAnsiTheme="minorHAnsi"/>
          <w:color w:val="auto"/>
        </w:rPr>
        <w:t>FIRST THANKSGIVING PRAYER</w:t>
      </w:r>
      <w:bookmarkEnd w:id="2"/>
    </w:p>
    <w:p w:rsidR="00231929" w:rsidRPr="00162846" w:rsidRDefault="00231929" w:rsidP="003C69F4">
      <w:pPr>
        <w:spacing w:after="0" w:line="240" w:lineRule="auto"/>
        <w:jc w:val="both"/>
      </w:pPr>
    </w:p>
    <w:p w:rsidR="00231929" w:rsidRPr="00162846" w:rsidRDefault="00231929" w:rsidP="00231929">
      <w:pPr>
        <w:spacing w:after="0"/>
        <w:jc w:val="both"/>
      </w:pPr>
      <w:r w:rsidRPr="00162846">
        <w:t>God of all love</w:t>
      </w:r>
    </w:p>
    <w:p w:rsidR="00231929" w:rsidRPr="00162846" w:rsidRDefault="00231929" w:rsidP="00231929">
      <w:pPr>
        <w:spacing w:after="0"/>
        <w:jc w:val="both"/>
      </w:pPr>
      <w:proofErr w:type="gramStart"/>
      <w:r w:rsidRPr="00162846">
        <w:t>we</w:t>
      </w:r>
      <w:proofErr w:type="gramEnd"/>
      <w:r w:rsidRPr="00162846">
        <w:t xml:space="preserve"> draw near with awe and reverence</w:t>
      </w:r>
    </w:p>
    <w:p w:rsidR="00231929" w:rsidRPr="00162846" w:rsidRDefault="00231929" w:rsidP="00231929">
      <w:pPr>
        <w:spacing w:after="0"/>
        <w:jc w:val="both"/>
      </w:pPr>
      <w:proofErr w:type="gramStart"/>
      <w:r w:rsidRPr="00162846">
        <w:t>to</w:t>
      </w:r>
      <w:proofErr w:type="gramEnd"/>
      <w:r w:rsidRPr="00162846">
        <w:t xml:space="preserve"> the mystery of our </w:t>
      </w:r>
      <w:proofErr w:type="spellStart"/>
      <w:r w:rsidRPr="00162846">
        <w:t>Saviour’s</w:t>
      </w:r>
      <w:proofErr w:type="spellEnd"/>
      <w:r w:rsidRPr="00162846">
        <w:t xml:space="preserve"> Body</w:t>
      </w:r>
    </w:p>
    <w:p w:rsidR="00231929" w:rsidRPr="00162846" w:rsidRDefault="00231929" w:rsidP="00231929">
      <w:pPr>
        <w:spacing w:after="0"/>
        <w:jc w:val="both"/>
      </w:pPr>
      <w:proofErr w:type="gramStart"/>
      <w:r w:rsidRPr="00162846">
        <w:t>and</w:t>
      </w:r>
      <w:proofErr w:type="gramEnd"/>
      <w:r w:rsidRPr="00162846">
        <w:t xml:space="preserve"> Blood.</w:t>
      </w:r>
    </w:p>
    <w:p w:rsidR="00231929" w:rsidRPr="00162846" w:rsidRDefault="00231929" w:rsidP="00231929">
      <w:pPr>
        <w:spacing w:after="0"/>
        <w:jc w:val="both"/>
        <w:rPr>
          <w:b/>
        </w:rPr>
      </w:pPr>
      <w:r w:rsidRPr="00162846">
        <w:rPr>
          <w:b/>
        </w:rPr>
        <w:t xml:space="preserve">R. Lord </w:t>
      </w:r>
      <w:proofErr w:type="gramStart"/>
      <w:r w:rsidRPr="00162846">
        <w:rPr>
          <w:b/>
        </w:rPr>
        <w:t>have</w:t>
      </w:r>
      <w:proofErr w:type="gramEnd"/>
      <w:r w:rsidRPr="00162846">
        <w:rPr>
          <w:b/>
        </w:rPr>
        <w:t xml:space="preserve"> mercy</w:t>
      </w:r>
    </w:p>
    <w:p w:rsidR="00231929" w:rsidRPr="00162846" w:rsidRDefault="00231929" w:rsidP="003C69F4">
      <w:pPr>
        <w:spacing w:after="0" w:line="180" w:lineRule="auto"/>
        <w:jc w:val="both"/>
      </w:pPr>
    </w:p>
    <w:p w:rsidR="00231929" w:rsidRPr="00162846" w:rsidRDefault="00231929" w:rsidP="00231929">
      <w:pPr>
        <w:spacing w:after="0"/>
        <w:jc w:val="both"/>
      </w:pPr>
      <w:r w:rsidRPr="00162846">
        <w:t xml:space="preserve">May we commemorate his </w:t>
      </w:r>
      <w:proofErr w:type="gramStart"/>
      <w:r w:rsidRPr="00162846">
        <w:t>passion</w:t>
      </w:r>
      <w:proofErr w:type="gramEnd"/>
    </w:p>
    <w:p w:rsidR="00231929" w:rsidRPr="00162846" w:rsidRDefault="00231929" w:rsidP="00231929">
      <w:pPr>
        <w:spacing w:after="0"/>
        <w:jc w:val="both"/>
      </w:pPr>
      <w:proofErr w:type="gramStart"/>
      <w:r w:rsidRPr="00162846">
        <w:t>and</w:t>
      </w:r>
      <w:proofErr w:type="gramEnd"/>
      <w:r w:rsidRPr="00162846">
        <w:t xml:space="preserve"> recall his resurrection</w:t>
      </w:r>
    </w:p>
    <w:p w:rsidR="00231929" w:rsidRPr="00162846" w:rsidRDefault="00231929" w:rsidP="00231929">
      <w:pPr>
        <w:spacing w:after="0"/>
        <w:jc w:val="both"/>
      </w:pPr>
      <w:proofErr w:type="gramStart"/>
      <w:r w:rsidRPr="00162846">
        <w:t>with</w:t>
      </w:r>
      <w:proofErr w:type="gramEnd"/>
      <w:r w:rsidRPr="00162846">
        <w:t xml:space="preserve"> pure hearts and unclouded faith.</w:t>
      </w:r>
    </w:p>
    <w:p w:rsidR="00231929" w:rsidRPr="00162846" w:rsidRDefault="00231929" w:rsidP="00231929">
      <w:pPr>
        <w:spacing w:after="0"/>
        <w:jc w:val="both"/>
        <w:rPr>
          <w:b/>
        </w:rPr>
      </w:pPr>
      <w:r w:rsidRPr="00162846">
        <w:rPr>
          <w:b/>
        </w:rPr>
        <w:t xml:space="preserve">R. Lord </w:t>
      </w:r>
      <w:proofErr w:type="gramStart"/>
      <w:r w:rsidRPr="00162846">
        <w:rPr>
          <w:b/>
        </w:rPr>
        <w:t>have</w:t>
      </w:r>
      <w:proofErr w:type="gramEnd"/>
      <w:r w:rsidRPr="00162846">
        <w:rPr>
          <w:b/>
        </w:rPr>
        <w:t xml:space="preserve"> mercy</w:t>
      </w:r>
    </w:p>
    <w:p w:rsidR="00231929" w:rsidRPr="00162846" w:rsidRDefault="00231929" w:rsidP="003C69F4">
      <w:pPr>
        <w:spacing w:after="0" w:line="180" w:lineRule="auto"/>
        <w:jc w:val="both"/>
      </w:pPr>
    </w:p>
    <w:p w:rsidR="00231929" w:rsidRPr="00162846" w:rsidRDefault="00231929" w:rsidP="00231929">
      <w:pPr>
        <w:spacing w:after="0"/>
        <w:jc w:val="both"/>
      </w:pPr>
      <w:r w:rsidRPr="00162846">
        <w:t>For our sake he took body and soul,</w:t>
      </w:r>
    </w:p>
    <w:p w:rsidR="00231929" w:rsidRPr="00162846" w:rsidRDefault="00231929" w:rsidP="00231929">
      <w:pPr>
        <w:spacing w:after="0"/>
        <w:jc w:val="both"/>
      </w:pPr>
      <w:proofErr w:type="gramStart"/>
      <w:r w:rsidRPr="00162846">
        <w:t>human</w:t>
      </w:r>
      <w:proofErr w:type="gramEnd"/>
      <w:r w:rsidRPr="00162846">
        <w:t>, mortal, tried and tempted as we are,</w:t>
      </w:r>
    </w:p>
    <w:p w:rsidR="00231929" w:rsidRPr="00162846" w:rsidRDefault="00231929" w:rsidP="00231929">
      <w:pPr>
        <w:spacing w:after="0"/>
        <w:jc w:val="both"/>
      </w:pPr>
      <w:proofErr w:type="gramStart"/>
      <w:r w:rsidRPr="00162846">
        <w:t>and</w:t>
      </w:r>
      <w:proofErr w:type="gramEnd"/>
      <w:r w:rsidRPr="00162846">
        <w:t xml:space="preserve"> by his preaching of the kingdom</w:t>
      </w:r>
    </w:p>
    <w:p w:rsidR="00231929" w:rsidRPr="00162846" w:rsidRDefault="00231929" w:rsidP="00231929">
      <w:pPr>
        <w:spacing w:after="0"/>
        <w:jc w:val="both"/>
      </w:pPr>
      <w:proofErr w:type="gramStart"/>
      <w:r w:rsidRPr="00162846">
        <w:t>called</w:t>
      </w:r>
      <w:proofErr w:type="gramEnd"/>
      <w:r w:rsidRPr="00162846">
        <w:t xml:space="preserve"> us to the knowledge of your truth.</w:t>
      </w:r>
    </w:p>
    <w:p w:rsidR="00231929" w:rsidRPr="00162846" w:rsidRDefault="00231929" w:rsidP="00231929">
      <w:pPr>
        <w:spacing w:after="0"/>
        <w:jc w:val="both"/>
        <w:rPr>
          <w:b/>
        </w:rPr>
      </w:pPr>
      <w:r w:rsidRPr="00162846">
        <w:rPr>
          <w:b/>
        </w:rPr>
        <w:t xml:space="preserve">R. Lord </w:t>
      </w:r>
      <w:proofErr w:type="gramStart"/>
      <w:r w:rsidRPr="00162846">
        <w:rPr>
          <w:b/>
        </w:rPr>
        <w:t>have</w:t>
      </w:r>
      <w:proofErr w:type="gramEnd"/>
      <w:r w:rsidRPr="00162846">
        <w:rPr>
          <w:b/>
        </w:rPr>
        <w:t xml:space="preserve"> mercy</w:t>
      </w:r>
    </w:p>
    <w:p w:rsidR="00231929" w:rsidRPr="00162846" w:rsidRDefault="00231929" w:rsidP="003C69F4">
      <w:pPr>
        <w:spacing w:after="0" w:line="180" w:lineRule="auto"/>
        <w:jc w:val="both"/>
      </w:pPr>
    </w:p>
    <w:p w:rsidR="00231929" w:rsidRPr="00162846" w:rsidRDefault="00231929" w:rsidP="00231929">
      <w:pPr>
        <w:spacing w:after="0"/>
        <w:jc w:val="both"/>
      </w:pPr>
      <w:r w:rsidRPr="00162846">
        <w:t xml:space="preserve">When he had fulfilled </w:t>
      </w:r>
      <w:proofErr w:type="gramStart"/>
      <w:r w:rsidRPr="00162846">
        <w:t>all your</w:t>
      </w:r>
      <w:proofErr w:type="gramEnd"/>
      <w:r w:rsidRPr="00162846">
        <w:t xml:space="preserve"> mind</w:t>
      </w:r>
    </w:p>
    <w:p w:rsidR="00231929" w:rsidRPr="00162846" w:rsidRDefault="00231929" w:rsidP="00231929">
      <w:pPr>
        <w:spacing w:after="0"/>
        <w:jc w:val="both"/>
      </w:pPr>
      <w:proofErr w:type="gramStart"/>
      <w:r w:rsidRPr="00162846">
        <w:t>he</w:t>
      </w:r>
      <w:proofErr w:type="gramEnd"/>
      <w:r w:rsidRPr="00162846">
        <w:t xml:space="preserve"> was lifted up upon the cross,</w:t>
      </w:r>
    </w:p>
    <w:p w:rsidR="00231929" w:rsidRPr="00162846" w:rsidRDefault="00231929" w:rsidP="00231929">
      <w:pPr>
        <w:spacing w:after="0"/>
        <w:jc w:val="both"/>
      </w:pPr>
      <w:proofErr w:type="gramStart"/>
      <w:r w:rsidRPr="00162846">
        <w:t>and</w:t>
      </w:r>
      <w:proofErr w:type="gramEnd"/>
      <w:r w:rsidRPr="00162846">
        <w:t xml:space="preserve"> rose from the dead,</w:t>
      </w:r>
    </w:p>
    <w:p w:rsidR="00231929" w:rsidRPr="00162846" w:rsidRDefault="00231929" w:rsidP="00231929">
      <w:pPr>
        <w:spacing w:after="0"/>
        <w:jc w:val="both"/>
      </w:pPr>
      <w:proofErr w:type="gramStart"/>
      <w:r w:rsidRPr="00162846">
        <w:t>and</w:t>
      </w:r>
      <w:proofErr w:type="gramEnd"/>
      <w:r w:rsidRPr="00162846">
        <w:t xml:space="preserve"> was taken up into heaven</w:t>
      </w:r>
    </w:p>
    <w:p w:rsidR="00231929" w:rsidRPr="00162846" w:rsidRDefault="00231929" w:rsidP="00231929">
      <w:pPr>
        <w:spacing w:after="0"/>
        <w:jc w:val="both"/>
      </w:pPr>
      <w:proofErr w:type="gramStart"/>
      <w:r w:rsidRPr="00162846">
        <w:t>to</w:t>
      </w:r>
      <w:proofErr w:type="gramEnd"/>
      <w:r w:rsidRPr="00162846">
        <w:t xml:space="preserve"> be the first-fruits of our human nature,</w:t>
      </w:r>
    </w:p>
    <w:p w:rsidR="00231929" w:rsidRPr="00162846" w:rsidRDefault="00231929" w:rsidP="00231929">
      <w:pPr>
        <w:spacing w:after="0"/>
        <w:jc w:val="both"/>
      </w:pPr>
      <w:proofErr w:type="gramStart"/>
      <w:r w:rsidRPr="00162846">
        <w:t>the</w:t>
      </w:r>
      <w:proofErr w:type="gramEnd"/>
      <w:r w:rsidRPr="00162846">
        <w:t xml:space="preserve"> author and </w:t>
      </w:r>
      <w:proofErr w:type="spellStart"/>
      <w:r w:rsidRPr="00162846">
        <w:t>perfector</w:t>
      </w:r>
      <w:proofErr w:type="spellEnd"/>
      <w:r w:rsidRPr="00162846">
        <w:t xml:space="preserve"> of faith.</w:t>
      </w:r>
    </w:p>
    <w:p w:rsidR="00231929" w:rsidRPr="00162846" w:rsidRDefault="00231929" w:rsidP="00231929">
      <w:pPr>
        <w:spacing w:after="0"/>
        <w:jc w:val="both"/>
        <w:rPr>
          <w:b/>
        </w:rPr>
      </w:pPr>
      <w:r w:rsidRPr="00162846">
        <w:rPr>
          <w:b/>
        </w:rPr>
        <w:t xml:space="preserve">R. Lord </w:t>
      </w:r>
      <w:proofErr w:type="gramStart"/>
      <w:r w:rsidRPr="00162846">
        <w:rPr>
          <w:b/>
        </w:rPr>
        <w:t>have</w:t>
      </w:r>
      <w:proofErr w:type="gramEnd"/>
      <w:r w:rsidRPr="00162846">
        <w:rPr>
          <w:b/>
        </w:rPr>
        <w:t xml:space="preserve"> mercy</w:t>
      </w:r>
    </w:p>
    <w:p w:rsidR="00231929" w:rsidRPr="00162846" w:rsidRDefault="00231929" w:rsidP="003C69F4">
      <w:pPr>
        <w:spacing w:after="0" w:line="180" w:lineRule="auto"/>
        <w:jc w:val="both"/>
      </w:pPr>
    </w:p>
    <w:p w:rsidR="00231929" w:rsidRPr="00162846" w:rsidRDefault="00231929" w:rsidP="00231929">
      <w:pPr>
        <w:spacing w:after="0"/>
        <w:jc w:val="both"/>
      </w:pPr>
      <w:r w:rsidRPr="00162846">
        <w:t>Now he calls us to his table</w:t>
      </w:r>
    </w:p>
    <w:p w:rsidR="00231929" w:rsidRPr="00162846" w:rsidRDefault="00231929" w:rsidP="00231929">
      <w:pPr>
        <w:spacing w:after="0"/>
        <w:jc w:val="both"/>
      </w:pPr>
      <w:proofErr w:type="gramStart"/>
      <w:r w:rsidRPr="00162846">
        <w:t>to</w:t>
      </w:r>
      <w:proofErr w:type="gramEnd"/>
      <w:r w:rsidRPr="00162846">
        <w:t xml:space="preserve"> become partakers of his grace.</w:t>
      </w:r>
    </w:p>
    <w:p w:rsidR="00231929" w:rsidRPr="00162846" w:rsidRDefault="00231929" w:rsidP="00231929">
      <w:pPr>
        <w:spacing w:after="0"/>
        <w:jc w:val="both"/>
        <w:rPr>
          <w:b/>
        </w:rPr>
      </w:pPr>
      <w:r w:rsidRPr="00162846">
        <w:rPr>
          <w:b/>
        </w:rPr>
        <w:t xml:space="preserve">R. Lord </w:t>
      </w:r>
      <w:proofErr w:type="gramStart"/>
      <w:r w:rsidRPr="00162846">
        <w:rPr>
          <w:b/>
        </w:rPr>
        <w:t>have</w:t>
      </w:r>
      <w:proofErr w:type="gramEnd"/>
      <w:r w:rsidRPr="00162846">
        <w:rPr>
          <w:b/>
        </w:rPr>
        <w:t xml:space="preserve"> mercy</w:t>
      </w:r>
    </w:p>
    <w:p w:rsidR="00231929" w:rsidRPr="00162846" w:rsidRDefault="00231929" w:rsidP="003C69F4">
      <w:pPr>
        <w:spacing w:after="0" w:line="180" w:lineRule="auto"/>
        <w:jc w:val="both"/>
      </w:pPr>
      <w:r w:rsidRPr="00162846">
        <w:t xml:space="preserve"> </w:t>
      </w:r>
    </w:p>
    <w:p w:rsidR="00231929" w:rsidRPr="00162846" w:rsidRDefault="00231929" w:rsidP="00231929">
      <w:pPr>
        <w:spacing w:after="0"/>
        <w:jc w:val="both"/>
      </w:pPr>
      <w:r w:rsidRPr="00162846">
        <w:t>With a humble will and with</w:t>
      </w:r>
    </w:p>
    <w:p w:rsidR="00231929" w:rsidRPr="00162846" w:rsidRDefault="00231929" w:rsidP="00231929">
      <w:pPr>
        <w:spacing w:after="0"/>
        <w:jc w:val="both"/>
      </w:pPr>
      <w:proofErr w:type="gramStart"/>
      <w:r w:rsidRPr="00162846">
        <w:t>overflowing</w:t>
      </w:r>
      <w:proofErr w:type="gramEnd"/>
      <w:r w:rsidRPr="00162846">
        <w:t xml:space="preserve"> love may we receive</w:t>
      </w:r>
    </w:p>
    <w:p w:rsidR="003C69F4" w:rsidRPr="00162846" w:rsidRDefault="00231929" w:rsidP="00231929">
      <w:pPr>
        <w:spacing w:after="0"/>
        <w:jc w:val="both"/>
      </w:pPr>
      <w:proofErr w:type="gramStart"/>
      <w:r w:rsidRPr="00162846">
        <w:t>your</w:t>
      </w:r>
      <w:proofErr w:type="gramEnd"/>
      <w:r w:rsidRPr="00162846">
        <w:t xml:space="preserve"> gift of everlasting life.</w:t>
      </w:r>
    </w:p>
    <w:p w:rsidR="00231929" w:rsidRPr="00162846" w:rsidRDefault="00231929" w:rsidP="00231929">
      <w:pPr>
        <w:spacing w:after="0"/>
        <w:jc w:val="both"/>
        <w:rPr>
          <w:b/>
        </w:rPr>
      </w:pPr>
      <w:r w:rsidRPr="00162846">
        <w:rPr>
          <w:b/>
        </w:rPr>
        <w:t xml:space="preserve">R. Lord </w:t>
      </w:r>
      <w:proofErr w:type="gramStart"/>
      <w:r w:rsidRPr="00162846">
        <w:rPr>
          <w:b/>
        </w:rPr>
        <w:t>have</w:t>
      </w:r>
      <w:proofErr w:type="gramEnd"/>
      <w:r w:rsidRPr="00162846">
        <w:rPr>
          <w:b/>
        </w:rPr>
        <w:t xml:space="preserve"> mercy</w:t>
      </w:r>
    </w:p>
    <w:p w:rsidR="00231929" w:rsidRPr="00162846" w:rsidRDefault="00231929" w:rsidP="003C69F4">
      <w:pPr>
        <w:spacing w:after="0" w:line="180" w:lineRule="auto"/>
        <w:jc w:val="both"/>
      </w:pPr>
    </w:p>
    <w:p w:rsidR="00231929" w:rsidRPr="00162846" w:rsidRDefault="00231929" w:rsidP="00231929">
      <w:pPr>
        <w:spacing w:after="0"/>
        <w:jc w:val="both"/>
      </w:pPr>
      <w:r w:rsidRPr="00162846">
        <w:t>With pure prayer and abundant hope</w:t>
      </w:r>
    </w:p>
    <w:p w:rsidR="00231929" w:rsidRPr="00162846" w:rsidRDefault="00231929" w:rsidP="00231929">
      <w:pPr>
        <w:spacing w:after="0"/>
        <w:jc w:val="both"/>
      </w:pPr>
      <w:proofErr w:type="gramStart"/>
      <w:r w:rsidRPr="00162846">
        <w:t>may</w:t>
      </w:r>
      <w:proofErr w:type="gramEnd"/>
      <w:r w:rsidRPr="00162846">
        <w:t xml:space="preserve"> we leave with you those things</w:t>
      </w:r>
    </w:p>
    <w:p w:rsidR="00231929" w:rsidRPr="00162846" w:rsidRDefault="00231929" w:rsidP="00231929">
      <w:pPr>
        <w:spacing w:after="0"/>
        <w:jc w:val="both"/>
      </w:pPr>
      <w:proofErr w:type="gramStart"/>
      <w:r w:rsidRPr="00162846">
        <w:t>that</w:t>
      </w:r>
      <w:proofErr w:type="gramEnd"/>
      <w:r w:rsidRPr="00162846">
        <w:t xml:space="preserve"> are past and devote ourselves</w:t>
      </w:r>
    </w:p>
    <w:p w:rsidR="00231929" w:rsidRPr="00162846" w:rsidRDefault="00231929" w:rsidP="00231929">
      <w:pPr>
        <w:spacing w:after="0"/>
        <w:jc w:val="both"/>
      </w:pPr>
      <w:proofErr w:type="gramStart"/>
      <w:r w:rsidRPr="00162846">
        <w:t>afresh</w:t>
      </w:r>
      <w:proofErr w:type="gramEnd"/>
      <w:r w:rsidRPr="00162846">
        <w:t xml:space="preserve"> to your service.</w:t>
      </w:r>
    </w:p>
    <w:p w:rsidR="00231929" w:rsidRPr="00162846" w:rsidRDefault="00231929" w:rsidP="00231929">
      <w:pPr>
        <w:spacing w:after="0"/>
        <w:jc w:val="both"/>
        <w:rPr>
          <w:b/>
        </w:rPr>
      </w:pPr>
      <w:r w:rsidRPr="00162846">
        <w:rPr>
          <w:b/>
        </w:rPr>
        <w:t xml:space="preserve">R. Lord </w:t>
      </w:r>
      <w:proofErr w:type="gramStart"/>
      <w:r w:rsidRPr="00162846">
        <w:rPr>
          <w:b/>
        </w:rPr>
        <w:t>have</w:t>
      </w:r>
      <w:proofErr w:type="gramEnd"/>
      <w:r w:rsidRPr="00162846">
        <w:rPr>
          <w:b/>
        </w:rPr>
        <w:t xml:space="preserve"> mercy</w:t>
      </w:r>
    </w:p>
    <w:p w:rsidR="00231929" w:rsidRPr="00162846" w:rsidRDefault="00231929" w:rsidP="003C69F4">
      <w:pPr>
        <w:spacing w:after="0" w:line="180" w:lineRule="auto"/>
        <w:jc w:val="both"/>
      </w:pPr>
    </w:p>
    <w:p w:rsidR="00231929" w:rsidRPr="00162846" w:rsidRDefault="00231929" w:rsidP="00231929">
      <w:pPr>
        <w:spacing w:after="0"/>
        <w:jc w:val="both"/>
      </w:pPr>
      <w:r w:rsidRPr="00162846">
        <w:t>Grant us to receive the Holy One</w:t>
      </w:r>
    </w:p>
    <w:p w:rsidR="00231929" w:rsidRPr="00162846" w:rsidRDefault="00231929" w:rsidP="00231929">
      <w:pPr>
        <w:spacing w:after="0"/>
        <w:jc w:val="both"/>
      </w:pPr>
      <w:proofErr w:type="gramStart"/>
      <w:r w:rsidRPr="00162846">
        <w:t>and</w:t>
      </w:r>
      <w:proofErr w:type="gramEnd"/>
      <w:r w:rsidRPr="00162846">
        <w:t xml:space="preserve"> to be hallowed by the Holy Spirit.</w:t>
      </w:r>
      <w:r w:rsidRPr="00162846">
        <w:tab/>
      </w:r>
    </w:p>
    <w:p w:rsidR="00231929" w:rsidRPr="00162846" w:rsidRDefault="00231929" w:rsidP="00231929">
      <w:pPr>
        <w:spacing w:after="0"/>
        <w:jc w:val="both"/>
        <w:rPr>
          <w:b/>
        </w:rPr>
      </w:pPr>
      <w:r w:rsidRPr="00162846">
        <w:rPr>
          <w:b/>
        </w:rPr>
        <w:t>Amen.</w:t>
      </w:r>
    </w:p>
    <w:p w:rsidR="00231929" w:rsidRPr="00162846" w:rsidRDefault="00231929" w:rsidP="003C69F4">
      <w:pPr>
        <w:spacing w:after="0" w:line="180" w:lineRule="auto"/>
        <w:jc w:val="both"/>
      </w:pPr>
    </w:p>
    <w:p w:rsidR="00231929" w:rsidRPr="00162846" w:rsidRDefault="00231929" w:rsidP="00231929">
      <w:pPr>
        <w:spacing w:after="0"/>
        <w:jc w:val="both"/>
      </w:pPr>
      <w:r w:rsidRPr="00162846">
        <w:t>Grant us to share in the peace of Christ</w:t>
      </w:r>
    </w:p>
    <w:p w:rsidR="00231929" w:rsidRPr="00162846" w:rsidRDefault="00231929" w:rsidP="00231929">
      <w:pPr>
        <w:spacing w:after="0"/>
        <w:jc w:val="both"/>
      </w:pPr>
      <w:proofErr w:type="gramStart"/>
      <w:r w:rsidRPr="00162846">
        <w:t>through</w:t>
      </w:r>
      <w:proofErr w:type="gramEnd"/>
      <w:r w:rsidRPr="00162846">
        <w:t xml:space="preserve"> the sacrament of peace.</w:t>
      </w:r>
      <w:r w:rsidRPr="00162846">
        <w:tab/>
      </w:r>
      <w:r w:rsidRPr="00162846">
        <w:tab/>
      </w:r>
    </w:p>
    <w:p w:rsidR="00231929" w:rsidRPr="00162846" w:rsidRDefault="00231929" w:rsidP="00231929">
      <w:pPr>
        <w:spacing w:after="0"/>
        <w:jc w:val="both"/>
        <w:rPr>
          <w:b/>
        </w:rPr>
      </w:pPr>
      <w:r w:rsidRPr="00162846">
        <w:rPr>
          <w:b/>
        </w:rPr>
        <w:t>Amen.</w:t>
      </w:r>
    </w:p>
    <w:p w:rsidR="00231929" w:rsidRPr="00162846" w:rsidRDefault="00231929" w:rsidP="003C69F4">
      <w:pPr>
        <w:spacing w:after="0" w:line="180" w:lineRule="auto"/>
        <w:jc w:val="both"/>
      </w:pPr>
    </w:p>
    <w:p w:rsidR="00162846" w:rsidRDefault="00162846" w:rsidP="00231929">
      <w:pPr>
        <w:spacing w:after="0"/>
        <w:jc w:val="both"/>
      </w:pPr>
    </w:p>
    <w:p w:rsidR="00231929" w:rsidRPr="00162846" w:rsidRDefault="00231929" w:rsidP="00231929">
      <w:pPr>
        <w:spacing w:after="0"/>
        <w:jc w:val="both"/>
      </w:pPr>
      <w:r w:rsidRPr="00162846">
        <w:lastRenderedPageBreak/>
        <w:t xml:space="preserve">May this </w:t>
      </w:r>
      <w:proofErr w:type="gramStart"/>
      <w:r w:rsidRPr="00162846">
        <w:t>holy communion</w:t>
      </w:r>
      <w:proofErr w:type="gramEnd"/>
      <w:r w:rsidRPr="00162846">
        <w:t xml:space="preserve"> bring us</w:t>
      </w:r>
    </w:p>
    <w:p w:rsidR="00231929" w:rsidRPr="00162846" w:rsidRDefault="00231929" w:rsidP="00231929">
      <w:pPr>
        <w:spacing w:after="0"/>
        <w:jc w:val="both"/>
      </w:pPr>
      <w:proofErr w:type="gramStart"/>
      <w:r w:rsidRPr="00162846">
        <w:t>to</w:t>
      </w:r>
      <w:proofErr w:type="gramEnd"/>
      <w:r w:rsidRPr="00162846">
        <w:t xml:space="preserve"> new life in your kingdom</w:t>
      </w:r>
    </w:p>
    <w:p w:rsidR="00231929" w:rsidRPr="00162846" w:rsidRDefault="00231929" w:rsidP="00231929">
      <w:pPr>
        <w:spacing w:after="0"/>
        <w:jc w:val="both"/>
      </w:pPr>
      <w:proofErr w:type="gramStart"/>
      <w:r w:rsidRPr="00162846">
        <w:t>and</w:t>
      </w:r>
      <w:proofErr w:type="gramEnd"/>
      <w:r w:rsidRPr="00162846">
        <w:t xml:space="preserve"> unite us with all your Saints.</w:t>
      </w:r>
      <w:r w:rsidRPr="00162846">
        <w:tab/>
      </w:r>
      <w:r w:rsidRPr="00162846">
        <w:tab/>
      </w:r>
    </w:p>
    <w:p w:rsidR="00231929" w:rsidRPr="00162846" w:rsidRDefault="00231929" w:rsidP="00231929">
      <w:pPr>
        <w:spacing w:after="0"/>
        <w:jc w:val="both"/>
        <w:rPr>
          <w:b/>
        </w:rPr>
      </w:pPr>
      <w:r w:rsidRPr="00162846">
        <w:rPr>
          <w:b/>
        </w:rPr>
        <w:t>Amen.</w:t>
      </w:r>
    </w:p>
    <w:p w:rsidR="00231929" w:rsidRPr="00162846" w:rsidRDefault="00231929" w:rsidP="003C69F4">
      <w:pPr>
        <w:spacing w:after="0" w:line="180" w:lineRule="auto"/>
        <w:jc w:val="both"/>
      </w:pPr>
    </w:p>
    <w:p w:rsidR="00231929" w:rsidRPr="00162846" w:rsidRDefault="00231929" w:rsidP="00231929">
      <w:pPr>
        <w:spacing w:after="0"/>
        <w:jc w:val="both"/>
      </w:pPr>
      <w:r w:rsidRPr="00162846">
        <w:t xml:space="preserve">As our </w:t>
      </w:r>
      <w:proofErr w:type="spellStart"/>
      <w:r w:rsidRPr="00162846">
        <w:t>Saviour</w:t>
      </w:r>
      <w:proofErr w:type="spellEnd"/>
      <w:r w:rsidRPr="00162846">
        <w:t xml:space="preserve"> has taught us,</w:t>
      </w:r>
      <w:r w:rsidR="003C69F4" w:rsidRPr="00162846">
        <w:t xml:space="preserve"> </w:t>
      </w:r>
      <w:r w:rsidRPr="00162846">
        <w:t>so we pray:</w:t>
      </w:r>
    </w:p>
    <w:p w:rsidR="003C69F4" w:rsidRPr="00162846" w:rsidRDefault="003C69F4" w:rsidP="003C69F4">
      <w:pPr>
        <w:spacing w:after="0" w:line="120" w:lineRule="auto"/>
        <w:jc w:val="both"/>
        <w:rPr>
          <w:b/>
        </w:rPr>
      </w:pPr>
    </w:p>
    <w:p w:rsidR="003C69F4" w:rsidRPr="00162846" w:rsidRDefault="003C69F4" w:rsidP="0096325B">
      <w:pPr>
        <w:spacing w:after="0"/>
        <w:jc w:val="both"/>
        <w:rPr>
          <w:b/>
        </w:rPr>
      </w:pPr>
      <w:r w:rsidRPr="00162846">
        <w:rPr>
          <w:b/>
        </w:rPr>
        <w:t>Our Father which art in heaven,</w:t>
      </w:r>
    </w:p>
    <w:p w:rsidR="003C69F4" w:rsidRPr="00162846" w:rsidRDefault="003C69F4" w:rsidP="0096325B">
      <w:pPr>
        <w:spacing w:after="0"/>
        <w:jc w:val="both"/>
        <w:rPr>
          <w:b/>
        </w:rPr>
      </w:pPr>
      <w:r w:rsidRPr="00162846">
        <w:rPr>
          <w:b/>
        </w:rPr>
        <w:t>Hallowed be thy name,</w:t>
      </w:r>
    </w:p>
    <w:p w:rsidR="003C69F4" w:rsidRPr="00162846" w:rsidRDefault="003C69F4" w:rsidP="0096325B">
      <w:pPr>
        <w:spacing w:after="0"/>
        <w:jc w:val="both"/>
        <w:rPr>
          <w:b/>
        </w:rPr>
      </w:pPr>
      <w:r w:rsidRPr="00162846">
        <w:rPr>
          <w:b/>
        </w:rPr>
        <w:t>Thy kingdom come,</w:t>
      </w:r>
    </w:p>
    <w:p w:rsidR="003C69F4" w:rsidRPr="00162846" w:rsidRDefault="003C69F4" w:rsidP="0096325B">
      <w:pPr>
        <w:spacing w:after="0"/>
        <w:jc w:val="both"/>
        <w:rPr>
          <w:b/>
        </w:rPr>
      </w:pPr>
      <w:proofErr w:type="spellStart"/>
      <w:r w:rsidRPr="00162846">
        <w:rPr>
          <w:b/>
        </w:rPr>
        <w:t>Thy</w:t>
      </w:r>
      <w:proofErr w:type="spellEnd"/>
      <w:r w:rsidRPr="00162846">
        <w:rPr>
          <w:b/>
        </w:rPr>
        <w:t xml:space="preserve"> will be done, in earth as it is in heaven.</w:t>
      </w:r>
    </w:p>
    <w:p w:rsidR="003C69F4" w:rsidRPr="00162846" w:rsidRDefault="003C69F4" w:rsidP="0096325B">
      <w:pPr>
        <w:spacing w:after="0"/>
        <w:jc w:val="both"/>
        <w:rPr>
          <w:b/>
        </w:rPr>
      </w:pPr>
      <w:r w:rsidRPr="00162846">
        <w:rPr>
          <w:b/>
        </w:rPr>
        <w:t>Give us this day our daily bread;</w:t>
      </w:r>
    </w:p>
    <w:p w:rsidR="003C69F4" w:rsidRPr="00162846" w:rsidRDefault="003C69F4" w:rsidP="0096325B">
      <w:pPr>
        <w:spacing w:after="0"/>
        <w:jc w:val="both"/>
        <w:rPr>
          <w:b/>
        </w:rPr>
      </w:pPr>
      <w:r w:rsidRPr="00162846">
        <w:rPr>
          <w:b/>
        </w:rPr>
        <w:t>And forgive us our trespasses,</w:t>
      </w:r>
    </w:p>
    <w:p w:rsidR="003C69F4" w:rsidRPr="00162846" w:rsidRDefault="003C69F4" w:rsidP="0096325B">
      <w:pPr>
        <w:spacing w:after="0"/>
        <w:jc w:val="both"/>
        <w:rPr>
          <w:b/>
        </w:rPr>
      </w:pPr>
      <w:r w:rsidRPr="00162846">
        <w:rPr>
          <w:b/>
        </w:rPr>
        <w:t>As we forgive them that trespass against us;</w:t>
      </w:r>
    </w:p>
    <w:p w:rsidR="003C69F4" w:rsidRPr="00162846" w:rsidRDefault="003C69F4" w:rsidP="0096325B">
      <w:pPr>
        <w:spacing w:after="0"/>
        <w:jc w:val="both"/>
        <w:rPr>
          <w:b/>
        </w:rPr>
      </w:pPr>
      <w:r w:rsidRPr="00162846">
        <w:rPr>
          <w:b/>
        </w:rPr>
        <w:t>And lead us not into temptation,</w:t>
      </w:r>
    </w:p>
    <w:p w:rsidR="003C69F4" w:rsidRPr="00162846" w:rsidRDefault="003C69F4" w:rsidP="0096325B">
      <w:pPr>
        <w:spacing w:after="0"/>
        <w:jc w:val="both"/>
        <w:rPr>
          <w:b/>
        </w:rPr>
      </w:pPr>
      <w:r w:rsidRPr="00162846">
        <w:rPr>
          <w:b/>
        </w:rPr>
        <w:t>But deliver us from evil,</w:t>
      </w:r>
    </w:p>
    <w:p w:rsidR="003C69F4" w:rsidRPr="00162846" w:rsidRDefault="003C69F4" w:rsidP="0096325B">
      <w:pPr>
        <w:spacing w:after="0"/>
        <w:jc w:val="both"/>
        <w:rPr>
          <w:b/>
        </w:rPr>
      </w:pPr>
      <w:r w:rsidRPr="00162846">
        <w:rPr>
          <w:b/>
        </w:rPr>
        <w:t xml:space="preserve">For </w:t>
      </w:r>
      <w:proofErr w:type="spellStart"/>
      <w:r w:rsidRPr="00162846">
        <w:rPr>
          <w:b/>
        </w:rPr>
        <w:t>thine</w:t>
      </w:r>
      <w:proofErr w:type="spellEnd"/>
      <w:r w:rsidRPr="00162846">
        <w:rPr>
          <w:b/>
        </w:rPr>
        <w:t xml:space="preserve"> is the kingdom, the power, and the</w:t>
      </w:r>
    </w:p>
    <w:p w:rsidR="003C69F4" w:rsidRPr="00162846" w:rsidRDefault="003C69F4" w:rsidP="0096325B">
      <w:pPr>
        <w:spacing w:after="0"/>
        <w:jc w:val="both"/>
        <w:rPr>
          <w:b/>
        </w:rPr>
      </w:pPr>
      <w:proofErr w:type="gramStart"/>
      <w:r w:rsidRPr="00162846">
        <w:rPr>
          <w:b/>
        </w:rPr>
        <w:t>glory</w:t>
      </w:r>
      <w:proofErr w:type="gramEnd"/>
      <w:r w:rsidRPr="00162846">
        <w:rPr>
          <w:b/>
        </w:rPr>
        <w:t>,</w:t>
      </w:r>
    </w:p>
    <w:p w:rsidR="003C69F4" w:rsidRPr="00162846" w:rsidRDefault="003C69F4" w:rsidP="0096325B">
      <w:pPr>
        <w:spacing w:after="0"/>
        <w:jc w:val="both"/>
        <w:rPr>
          <w:b/>
        </w:rPr>
      </w:pPr>
      <w:proofErr w:type="spellStart"/>
      <w:proofErr w:type="gramStart"/>
      <w:r w:rsidRPr="00162846">
        <w:rPr>
          <w:b/>
        </w:rPr>
        <w:t>For ever</w:t>
      </w:r>
      <w:proofErr w:type="spellEnd"/>
      <w:r w:rsidRPr="00162846">
        <w:rPr>
          <w:b/>
        </w:rPr>
        <w:t xml:space="preserve"> and ever.</w:t>
      </w:r>
      <w:proofErr w:type="gramEnd"/>
      <w:r w:rsidRPr="00162846">
        <w:rPr>
          <w:b/>
        </w:rPr>
        <w:t xml:space="preserve"> </w:t>
      </w:r>
    </w:p>
    <w:p w:rsidR="003C69F4" w:rsidRPr="00162846" w:rsidRDefault="003C69F4" w:rsidP="0096325B">
      <w:pPr>
        <w:spacing w:after="0"/>
        <w:jc w:val="both"/>
        <w:rPr>
          <w:b/>
        </w:rPr>
      </w:pPr>
      <w:r w:rsidRPr="00162846">
        <w:rPr>
          <w:b/>
        </w:rPr>
        <w:t>Amen.</w:t>
      </w:r>
    </w:p>
    <w:p w:rsidR="003C69F4" w:rsidRPr="00162846" w:rsidRDefault="00231929" w:rsidP="003C69F4">
      <w:pPr>
        <w:spacing w:after="0"/>
        <w:jc w:val="right"/>
        <w:rPr>
          <w:i/>
        </w:rPr>
      </w:pPr>
      <w:r w:rsidRPr="00162846">
        <w:rPr>
          <w:i/>
        </w:rPr>
        <w:t>From the Deacon’s Proclamation</w:t>
      </w:r>
    </w:p>
    <w:p w:rsidR="00231929" w:rsidRPr="00162846" w:rsidRDefault="00231929" w:rsidP="003C69F4">
      <w:pPr>
        <w:spacing w:after="0"/>
        <w:jc w:val="right"/>
        <w:rPr>
          <w:i/>
        </w:rPr>
      </w:pPr>
      <w:r w:rsidRPr="00162846">
        <w:rPr>
          <w:i/>
        </w:rPr>
        <w:t xml:space="preserve">Liturgy of </w:t>
      </w:r>
      <w:proofErr w:type="spellStart"/>
      <w:r w:rsidRPr="00162846">
        <w:rPr>
          <w:i/>
        </w:rPr>
        <w:t>Addai</w:t>
      </w:r>
      <w:proofErr w:type="spellEnd"/>
      <w:r w:rsidRPr="00162846">
        <w:rPr>
          <w:i/>
        </w:rPr>
        <w:t xml:space="preserve"> and Mari</w:t>
      </w:r>
    </w:p>
    <w:p w:rsidR="00162846" w:rsidRDefault="00162846">
      <w:pPr>
        <w:rPr>
          <w:rFonts w:eastAsiaTheme="majorEastAsia" w:cstheme="majorBidi"/>
          <w:b/>
          <w:bCs/>
          <w:sz w:val="28"/>
          <w:szCs w:val="28"/>
        </w:rPr>
      </w:pPr>
      <w:bookmarkStart w:id="3" w:name="_Toc364760822"/>
      <w:r>
        <w:br w:type="page"/>
      </w:r>
    </w:p>
    <w:p w:rsidR="00231929" w:rsidRPr="00162846" w:rsidRDefault="00231929" w:rsidP="003C69F4">
      <w:pPr>
        <w:pStyle w:val="Heading1"/>
        <w:rPr>
          <w:rFonts w:asciiTheme="minorHAnsi" w:hAnsiTheme="minorHAnsi"/>
          <w:color w:val="auto"/>
        </w:rPr>
      </w:pPr>
      <w:r w:rsidRPr="00162846">
        <w:rPr>
          <w:rFonts w:asciiTheme="minorHAnsi" w:hAnsiTheme="minorHAnsi"/>
          <w:color w:val="auto"/>
        </w:rPr>
        <w:lastRenderedPageBreak/>
        <w:t>SECOND THANKSGIVING PRAYER</w:t>
      </w:r>
      <w:bookmarkEnd w:id="3"/>
    </w:p>
    <w:p w:rsidR="00231929" w:rsidRPr="00162846" w:rsidRDefault="00231929" w:rsidP="00231929">
      <w:pPr>
        <w:spacing w:after="0"/>
        <w:jc w:val="both"/>
      </w:pPr>
    </w:p>
    <w:p w:rsidR="00231929" w:rsidRPr="00162846" w:rsidRDefault="00231929" w:rsidP="00231929">
      <w:pPr>
        <w:spacing w:after="0"/>
        <w:jc w:val="both"/>
      </w:pPr>
      <w:r w:rsidRPr="00162846">
        <w:t>We thank you, Lord our God,</w:t>
      </w:r>
    </w:p>
    <w:p w:rsidR="00231929" w:rsidRPr="00162846" w:rsidRDefault="00231929" w:rsidP="00231929">
      <w:pPr>
        <w:spacing w:after="0"/>
        <w:jc w:val="both"/>
      </w:pPr>
      <w:proofErr w:type="gramStart"/>
      <w:r w:rsidRPr="00162846">
        <w:t>for</w:t>
      </w:r>
      <w:proofErr w:type="gramEnd"/>
      <w:r w:rsidRPr="00162846">
        <w:t xml:space="preserve"> this world which you have</w:t>
      </w:r>
    </w:p>
    <w:p w:rsidR="00231929" w:rsidRPr="00162846" w:rsidRDefault="00231929" w:rsidP="00231929">
      <w:pPr>
        <w:spacing w:after="0"/>
        <w:jc w:val="both"/>
      </w:pPr>
      <w:proofErr w:type="gramStart"/>
      <w:r w:rsidRPr="00162846">
        <w:t>given</w:t>
      </w:r>
      <w:proofErr w:type="gramEnd"/>
      <w:r w:rsidRPr="00162846">
        <w:t xml:space="preserve"> us;  you never cease</w:t>
      </w:r>
    </w:p>
    <w:p w:rsidR="00231929" w:rsidRPr="00162846" w:rsidRDefault="00231929" w:rsidP="00231929">
      <w:pPr>
        <w:spacing w:after="0"/>
        <w:jc w:val="both"/>
      </w:pPr>
      <w:proofErr w:type="gramStart"/>
      <w:r w:rsidRPr="00162846">
        <w:t>to</w:t>
      </w:r>
      <w:proofErr w:type="gramEnd"/>
      <w:r w:rsidRPr="00162846">
        <w:t xml:space="preserve"> make it new, and you call</w:t>
      </w:r>
    </w:p>
    <w:p w:rsidR="00231929" w:rsidRPr="00162846" w:rsidRDefault="00231929" w:rsidP="00231929">
      <w:pPr>
        <w:spacing w:after="0"/>
        <w:jc w:val="both"/>
      </w:pPr>
      <w:proofErr w:type="gramStart"/>
      <w:r w:rsidRPr="00162846">
        <w:t>us</w:t>
      </w:r>
      <w:proofErr w:type="gramEnd"/>
      <w:r w:rsidRPr="00162846">
        <w:t xml:space="preserve"> to work with you;  you accept</w:t>
      </w:r>
    </w:p>
    <w:p w:rsidR="00231929" w:rsidRPr="00162846" w:rsidRDefault="00231929" w:rsidP="00231929">
      <w:pPr>
        <w:spacing w:after="0"/>
        <w:jc w:val="both"/>
      </w:pPr>
      <w:proofErr w:type="gramStart"/>
      <w:r w:rsidRPr="00162846">
        <w:t>the</w:t>
      </w:r>
      <w:proofErr w:type="gramEnd"/>
      <w:r w:rsidRPr="00162846">
        <w:t xml:space="preserve"> work of our hands.</w:t>
      </w:r>
    </w:p>
    <w:p w:rsidR="00231929" w:rsidRPr="00162846" w:rsidRDefault="00231929" w:rsidP="00231929">
      <w:pPr>
        <w:spacing w:after="0"/>
        <w:jc w:val="both"/>
        <w:rPr>
          <w:b/>
        </w:rPr>
      </w:pPr>
      <w:r w:rsidRPr="00162846">
        <w:rPr>
          <w:b/>
        </w:rPr>
        <w:t>R. Glory to you for ever</w:t>
      </w:r>
    </w:p>
    <w:p w:rsidR="00231929" w:rsidRPr="00162846" w:rsidRDefault="00231929" w:rsidP="00231929">
      <w:pPr>
        <w:spacing w:after="0"/>
        <w:jc w:val="both"/>
      </w:pPr>
    </w:p>
    <w:p w:rsidR="00231929" w:rsidRPr="00162846" w:rsidRDefault="00231929" w:rsidP="00231929">
      <w:pPr>
        <w:spacing w:after="0"/>
        <w:jc w:val="both"/>
      </w:pPr>
      <w:r w:rsidRPr="00162846">
        <w:t>You have made humankind in your</w:t>
      </w:r>
    </w:p>
    <w:p w:rsidR="00231929" w:rsidRPr="00162846" w:rsidRDefault="00231929" w:rsidP="00231929">
      <w:pPr>
        <w:spacing w:after="0"/>
        <w:jc w:val="both"/>
      </w:pPr>
      <w:proofErr w:type="gramStart"/>
      <w:r w:rsidRPr="00162846">
        <w:t>image</w:t>
      </w:r>
      <w:proofErr w:type="gramEnd"/>
      <w:r w:rsidRPr="00162846">
        <w:t>;  each one of us is fashioned</w:t>
      </w:r>
    </w:p>
    <w:p w:rsidR="00231929" w:rsidRPr="00162846" w:rsidRDefault="00231929" w:rsidP="00231929">
      <w:pPr>
        <w:spacing w:after="0"/>
        <w:jc w:val="both"/>
      </w:pPr>
      <w:proofErr w:type="gramStart"/>
      <w:r w:rsidRPr="00162846">
        <w:t>in</w:t>
      </w:r>
      <w:proofErr w:type="gramEnd"/>
      <w:r w:rsidRPr="00162846">
        <w:t xml:space="preserve"> your likeness, and we are able to</w:t>
      </w:r>
    </w:p>
    <w:p w:rsidR="00231929" w:rsidRPr="00162846" w:rsidRDefault="00231929" w:rsidP="00231929">
      <w:pPr>
        <w:spacing w:after="0"/>
        <w:jc w:val="both"/>
      </w:pPr>
      <w:proofErr w:type="spellStart"/>
      <w:proofErr w:type="gramStart"/>
      <w:r w:rsidRPr="00162846">
        <w:t>recognise</w:t>
      </w:r>
      <w:proofErr w:type="spellEnd"/>
      <w:proofErr w:type="gramEnd"/>
      <w:r w:rsidRPr="00162846">
        <w:t xml:space="preserve"> your face in the faces of</w:t>
      </w:r>
    </w:p>
    <w:p w:rsidR="00231929" w:rsidRPr="00162846" w:rsidRDefault="00231929" w:rsidP="00231929">
      <w:pPr>
        <w:spacing w:after="0"/>
        <w:jc w:val="both"/>
      </w:pPr>
      <w:proofErr w:type="gramStart"/>
      <w:r w:rsidRPr="00162846">
        <w:t>our</w:t>
      </w:r>
      <w:proofErr w:type="gramEnd"/>
      <w:r w:rsidRPr="00162846">
        <w:t xml:space="preserve"> brothers and sisters.</w:t>
      </w:r>
    </w:p>
    <w:p w:rsidR="00231929" w:rsidRPr="00162846" w:rsidRDefault="00231929" w:rsidP="00231929">
      <w:pPr>
        <w:spacing w:after="0"/>
        <w:jc w:val="both"/>
        <w:rPr>
          <w:b/>
        </w:rPr>
      </w:pPr>
      <w:r w:rsidRPr="00162846">
        <w:rPr>
          <w:b/>
        </w:rPr>
        <w:t>R. Glory to you for ever</w:t>
      </w:r>
    </w:p>
    <w:p w:rsidR="00231929" w:rsidRPr="00162846" w:rsidRDefault="00231929" w:rsidP="00231929">
      <w:pPr>
        <w:spacing w:after="0"/>
        <w:jc w:val="both"/>
      </w:pPr>
    </w:p>
    <w:p w:rsidR="00231929" w:rsidRPr="00162846" w:rsidRDefault="00231929" w:rsidP="00231929">
      <w:pPr>
        <w:spacing w:after="0"/>
        <w:jc w:val="both"/>
      </w:pPr>
      <w:r w:rsidRPr="00162846">
        <w:t>You have never desired to live apart</w:t>
      </w:r>
    </w:p>
    <w:p w:rsidR="00231929" w:rsidRPr="00162846" w:rsidRDefault="00231929" w:rsidP="00231929">
      <w:pPr>
        <w:spacing w:after="0"/>
        <w:jc w:val="both"/>
      </w:pPr>
      <w:proofErr w:type="gramStart"/>
      <w:r w:rsidRPr="00162846">
        <w:t>from</w:t>
      </w:r>
      <w:proofErr w:type="gramEnd"/>
      <w:r w:rsidRPr="00162846">
        <w:t xml:space="preserve"> us, and you have taught us to</w:t>
      </w:r>
    </w:p>
    <w:p w:rsidR="00231929" w:rsidRPr="00162846" w:rsidRDefault="00231929" w:rsidP="00231929">
      <w:pPr>
        <w:spacing w:after="0"/>
        <w:jc w:val="both"/>
      </w:pPr>
      <w:proofErr w:type="gramStart"/>
      <w:r w:rsidRPr="00162846">
        <w:t>know</w:t>
      </w:r>
      <w:proofErr w:type="gramEnd"/>
      <w:r w:rsidRPr="00162846">
        <w:t xml:space="preserve"> you through the Law and the</w:t>
      </w:r>
    </w:p>
    <w:p w:rsidR="00231929" w:rsidRPr="00162846" w:rsidRDefault="00231929" w:rsidP="00231929">
      <w:pPr>
        <w:spacing w:after="0"/>
        <w:jc w:val="both"/>
      </w:pPr>
      <w:r w:rsidRPr="00162846">
        <w:t>Prophets, the Apostles and Evangelists,</w:t>
      </w:r>
    </w:p>
    <w:p w:rsidR="00231929" w:rsidRPr="00162846" w:rsidRDefault="00231929" w:rsidP="00231929">
      <w:pPr>
        <w:spacing w:after="0"/>
        <w:jc w:val="both"/>
      </w:pPr>
      <w:proofErr w:type="gramStart"/>
      <w:r w:rsidRPr="00162846">
        <w:t>who</w:t>
      </w:r>
      <w:proofErr w:type="gramEnd"/>
      <w:r w:rsidRPr="00162846">
        <w:t xml:space="preserve"> told us the </w:t>
      </w:r>
      <w:proofErr w:type="spellStart"/>
      <w:r w:rsidRPr="00162846">
        <w:t>marvellous</w:t>
      </w:r>
      <w:proofErr w:type="spellEnd"/>
      <w:r w:rsidRPr="00162846">
        <w:t xml:space="preserve"> story</w:t>
      </w:r>
    </w:p>
    <w:p w:rsidR="00231929" w:rsidRPr="00162846" w:rsidRDefault="00231929" w:rsidP="00231929">
      <w:pPr>
        <w:spacing w:after="0"/>
        <w:jc w:val="both"/>
      </w:pPr>
      <w:proofErr w:type="gramStart"/>
      <w:r w:rsidRPr="00162846">
        <w:t>of</w:t>
      </w:r>
      <w:proofErr w:type="gramEnd"/>
      <w:r w:rsidRPr="00162846">
        <w:t xml:space="preserve"> your love.</w:t>
      </w:r>
    </w:p>
    <w:p w:rsidR="00231929" w:rsidRPr="00162846" w:rsidRDefault="00231929" w:rsidP="00231929">
      <w:pPr>
        <w:spacing w:after="0"/>
        <w:jc w:val="both"/>
        <w:rPr>
          <w:b/>
        </w:rPr>
      </w:pPr>
      <w:r w:rsidRPr="00162846">
        <w:rPr>
          <w:b/>
        </w:rPr>
        <w:t>R. Glory to you for ever</w:t>
      </w:r>
    </w:p>
    <w:p w:rsidR="00231929" w:rsidRPr="00162846" w:rsidRDefault="00231929" w:rsidP="00231929">
      <w:pPr>
        <w:spacing w:after="0"/>
        <w:jc w:val="both"/>
      </w:pPr>
    </w:p>
    <w:p w:rsidR="00231929" w:rsidRPr="00162846" w:rsidRDefault="00231929" w:rsidP="00231929">
      <w:pPr>
        <w:spacing w:after="0"/>
        <w:jc w:val="both"/>
      </w:pPr>
      <w:r w:rsidRPr="00162846">
        <w:t>And you have come to us</w:t>
      </w:r>
    </w:p>
    <w:p w:rsidR="00231929" w:rsidRPr="00162846" w:rsidRDefault="00231929" w:rsidP="00231929">
      <w:pPr>
        <w:spacing w:after="0"/>
        <w:jc w:val="both"/>
      </w:pPr>
      <w:proofErr w:type="gramStart"/>
      <w:r w:rsidRPr="00162846">
        <w:t>in</w:t>
      </w:r>
      <w:proofErr w:type="gramEnd"/>
      <w:r w:rsidRPr="00162846">
        <w:t xml:space="preserve"> your Son, Jesus Christ.</w:t>
      </w:r>
    </w:p>
    <w:p w:rsidR="00231929" w:rsidRPr="00162846" w:rsidRDefault="00231929" w:rsidP="00231929">
      <w:pPr>
        <w:spacing w:after="0"/>
        <w:jc w:val="both"/>
      </w:pPr>
      <w:r w:rsidRPr="00162846">
        <w:t>In him you have walked along our roads,</w:t>
      </w:r>
    </w:p>
    <w:p w:rsidR="00231929" w:rsidRPr="00162846" w:rsidRDefault="00231929" w:rsidP="00231929">
      <w:pPr>
        <w:spacing w:after="0"/>
        <w:jc w:val="both"/>
      </w:pPr>
      <w:proofErr w:type="gramStart"/>
      <w:r w:rsidRPr="00162846">
        <w:t>looked</w:t>
      </w:r>
      <w:proofErr w:type="gramEnd"/>
      <w:r w:rsidRPr="00162846">
        <w:t xml:space="preserve"> at us with human eyes,</w:t>
      </w:r>
    </w:p>
    <w:p w:rsidR="00231929" w:rsidRPr="00162846" w:rsidRDefault="00231929" w:rsidP="00231929">
      <w:pPr>
        <w:spacing w:after="0"/>
        <w:jc w:val="both"/>
      </w:pPr>
      <w:proofErr w:type="gramStart"/>
      <w:r w:rsidRPr="00162846">
        <w:t>done</w:t>
      </w:r>
      <w:proofErr w:type="gramEnd"/>
      <w:r w:rsidRPr="00162846">
        <w:t xml:space="preserve"> the kind of things that we do,</w:t>
      </w:r>
    </w:p>
    <w:p w:rsidR="00231929" w:rsidRPr="00162846" w:rsidRDefault="00231929" w:rsidP="00231929">
      <w:pPr>
        <w:spacing w:after="0"/>
        <w:jc w:val="both"/>
      </w:pPr>
      <w:proofErr w:type="gramStart"/>
      <w:r w:rsidRPr="00162846">
        <w:t>and</w:t>
      </w:r>
      <w:proofErr w:type="gramEnd"/>
      <w:r w:rsidRPr="00162846">
        <w:t xml:space="preserve"> shared with us the joy that</w:t>
      </w:r>
    </w:p>
    <w:p w:rsidR="00231929" w:rsidRPr="00162846" w:rsidRDefault="00231929" w:rsidP="00231929">
      <w:pPr>
        <w:spacing w:after="0"/>
        <w:jc w:val="both"/>
      </w:pPr>
      <w:proofErr w:type="gramStart"/>
      <w:r w:rsidRPr="00162846">
        <w:t>can</w:t>
      </w:r>
      <w:proofErr w:type="gramEnd"/>
      <w:r w:rsidRPr="00162846">
        <w:t xml:space="preserve"> never be lost.</w:t>
      </w:r>
    </w:p>
    <w:p w:rsidR="00231929" w:rsidRPr="00162846" w:rsidRDefault="00231929" w:rsidP="00231929">
      <w:pPr>
        <w:spacing w:after="0"/>
        <w:jc w:val="both"/>
        <w:rPr>
          <w:b/>
        </w:rPr>
      </w:pPr>
      <w:r w:rsidRPr="00162846">
        <w:rPr>
          <w:b/>
        </w:rPr>
        <w:t>R. Glory to you for ever</w:t>
      </w:r>
    </w:p>
    <w:p w:rsidR="00231929" w:rsidRPr="00162846" w:rsidRDefault="00231929" w:rsidP="00231929">
      <w:pPr>
        <w:spacing w:after="0"/>
        <w:jc w:val="both"/>
      </w:pPr>
      <w:r w:rsidRPr="00162846">
        <w:t>Now you give us his Body and Blood,</w:t>
      </w:r>
    </w:p>
    <w:p w:rsidR="00231929" w:rsidRPr="00162846" w:rsidRDefault="00231929" w:rsidP="00231929">
      <w:pPr>
        <w:spacing w:after="0"/>
        <w:jc w:val="both"/>
      </w:pPr>
      <w:proofErr w:type="gramStart"/>
      <w:r w:rsidRPr="00162846">
        <w:t>and</w:t>
      </w:r>
      <w:proofErr w:type="gramEnd"/>
      <w:r w:rsidRPr="00162846">
        <w:t xml:space="preserve"> we give ourselves to you.</w:t>
      </w:r>
    </w:p>
    <w:p w:rsidR="00231929" w:rsidRPr="00162846" w:rsidRDefault="00231929" w:rsidP="00231929">
      <w:pPr>
        <w:spacing w:after="0"/>
        <w:jc w:val="both"/>
      </w:pPr>
      <w:r w:rsidRPr="00162846">
        <w:t>Through the death and resurrection</w:t>
      </w:r>
    </w:p>
    <w:p w:rsidR="00231929" w:rsidRPr="00162846" w:rsidRDefault="00231929" w:rsidP="00231929">
      <w:pPr>
        <w:spacing w:after="0"/>
        <w:jc w:val="both"/>
      </w:pPr>
      <w:proofErr w:type="gramStart"/>
      <w:r w:rsidRPr="00162846">
        <w:t>of</w:t>
      </w:r>
      <w:proofErr w:type="gramEnd"/>
      <w:r w:rsidRPr="00162846">
        <w:t xml:space="preserve"> your Son, through the Holy Spirit</w:t>
      </w:r>
    </w:p>
    <w:p w:rsidR="00231929" w:rsidRPr="00162846" w:rsidRDefault="00231929" w:rsidP="00231929">
      <w:pPr>
        <w:spacing w:after="0"/>
        <w:jc w:val="both"/>
      </w:pPr>
      <w:proofErr w:type="gramStart"/>
      <w:r w:rsidRPr="00162846">
        <w:t>who</w:t>
      </w:r>
      <w:proofErr w:type="gramEnd"/>
      <w:r w:rsidRPr="00162846">
        <w:t xml:space="preserve"> has been given to us, we can</w:t>
      </w:r>
    </w:p>
    <w:p w:rsidR="00231929" w:rsidRPr="00162846" w:rsidRDefault="00231929" w:rsidP="00231929">
      <w:pPr>
        <w:spacing w:after="0"/>
        <w:jc w:val="both"/>
      </w:pPr>
      <w:proofErr w:type="gramStart"/>
      <w:r w:rsidRPr="00162846">
        <w:t>make</w:t>
      </w:r>
      <w:proofErr w:type="gramEnd"/>
      <w:r w:rsidRPr="00162846">
        <w:t xml:space="preserve"> you our eternal home.</w:t>
      </w:r>
    </w:p>
    <w:p w:rsidR="00231929" w:rsidRPr="00162846" w:rsidRDefault="00231929" w:rsidP="00231929">
      <w:pPr>
        <w:spacing w:after="0"/>
        <w:jc w:val="both"/>
        <w:rPr>
          <w:b/>
        </w:rPr>
      </w:pPr>
      <w:r w:rsidRPr="00162846">
        <w:rPr>
          <w:b/>
        </w:rPr>
        <w:t>R. Glory to you for ever</w:t>
      </w:r>
    </w:p>
    <w:p w:rsidR="00231929" w:rsidRPr="00162846" w:rsidRDefault="00231929" w:rsidP="00231929">
      <w:pPr>
        <w:spacing w:after="0"/>
        <w:jc w:val="both"/>
      </w:pPr>
    </w:p>
    <w:p w:rsidR="00231929" w:rsidRPr="00162846" w:rsidRDefault="00231929" w:rsidP="00231929">
      <w:pPr>
        <w:spacing w:after="0"/>
        <w:jc w:val="both"/>
      </w:pPr>
      <w:r w:rsidRPr="00162846">
        <w:t xml:space="preserve">So, with all Christians who </w:t>
      </w:r>
      <w:proofErr w:type="gramStart"/>
      <w:r w:rsidRPr="00162846">
        <w:t>are</w:t>
      </w:r>
      <w:proofErr w:type="gramEnd"/>
    </w:p>
    <w:p w:rsidR="00231929" w:rsidRPr="00162846" w:rsidRDefault="00231929" w:rsidP="00231929">
      <w:pPr>
        <w:spacing w:after="0"/>
        <w:jc w:val="both"/>
      </w:pPr>
      <w:proofErr w:type="gramStart"/>
      <w:r w:rsidRPr="00162846">
        <w:t>gathered</w:t>
      </w:r>
      <w:proofErr w:type="gramEnd"/>
      <w:r w:rsidRPr="00162846">
        <w:t xml:space="preserve"> together today</w:t>
      </w:r>
    </w:p>
    <w:p w:rsidR="00231929" w:rsidRPr="00162846" w:rsidRDefault="00231929" w:rsidP="00231929">
      <w:pPr>
        <w:spacing w:after="0"/>
        <w:jc w:val="both"/>
      </w:pPr>
      <w:proofErr w:type="gramStart"/>
      <w:r w:rsidRPr="00162846">
        <w:t>everywhere</w:t>
      </w:r>
      <w:proofErr w:type="gramEnd"/>
      <w:r w:rsidRPr="00162846">
        <w:t>, throughout the world,</w:t>
      </w:r>
    </w:p>
    <w:p w:rsidR="00231929" w:rsidRPr="00162846" w:rsidRDefault="00231929" w:rsidP="00231929">
      <w:pPr>
        <w:spacing w:after="0"/>
        <w:jc w:val="both"/>
      </w:pPr>
      <w:proofErr w:type="gramStart"/>
      <w:r w:rsidRPr="00162846">
        <w:t>and</w:t>
      </w:r>
      <w:proofErr w:type="gramEnd"/>
      <w:r w:rsidRPr="00162846">
        <w:t xml:space="preserve"> with the great procession of</w:t>
      </w:r>
    </w:p>
    <w:p w:rsidR="00231929" w:rsidRPr="00162846" w:rsidRDefault="00231929" w:rsidP="00231929">
      <w:pPr>
        <w:spacing w:after="0"/>
        <w:jc w:val="both"/>
      </w:pPr>
      <w:proofErr w:type="gramStart"/>
      <w:r w:rsidRPr="00162846">
        <w:t>your</w:t>
      </w:r>
      <w:proofErr w:type="gramEnd"/>
      <w:r w:rsidRPr="00162846">
        <w:t xml:space="preserve"> Saints, as brothers and sisters</w:t>
      </w:r>
    </w:p>
    <w:p w:rsidR="00231929" w:rsidRPr="00162846" w:rsidRDefault="00231929" w:rsidP="00231929">
      <w:pPr>
        <w:spacing w:after="0"/>
        <w:jc w:val="both"/>
      </w:pPr>
      <w:proofErr w:type="gramStart"/>
      <w:r w:rsidRPr="00162846">
        <w:t>we</w:t>
      </w:r>
      <w:proofErr w:type="gramEnd"/>
      <w:r w:rsidRPr="00162846">
        <w:t xml:space="preserve"> pray to you,</w:t>
      </w:r>
    </w:p>
    <w:p w:rsidR="00231929" w:rsidRPr="00162846" w:rsidRDefault="00231929" w:rsidP="00231929">
      <w:pPr>
        <w:spacing w:after="0"/>
        <w:jc w:val="both"/>
      </w:pPr>
      <w:proofErr w:type="gramStart"/>
      <w:r w:rsidRPr="00162846">
        <w:t>as</w:t>
      </w:r>
      <w:proofErr w:type="gramEnd"/>
      <w:r w:rsidRPr="00162846">
        <w:t xml:space="preserve"> our </w:t>
      </w:r>
      <w:proofErr w:type="spellStart"/>
      <w:r w:rsidRPr="00162846">
        <w:t>Saviour</w:t>
      </w:r>
      <w:proofErr w:type="spellEnd"/>
      <w:r w:rsidRPr="00162846">
        <w:t xml:space="preserve"> has taught us:</w:t>
      </w:r>
    </w:p>
    <w:p w:rsidR="00231929" w:rsidRPr="00162846" w:rsidRDefault="00231929" w:rsidP="00231929">
      <w:pPr>
        <w:spacing w:after="0"/>
        <w:jc w:val="both"/>
        <w:rPr>
          <w:b/>
        </w:rPr>
      </w:pPr>
    </w:p>
    <w:p w:rsidR="00231929" w:rsidRPr="00162846" w:rsidRDefault="00231929" w:rsidP="00231929">
      <w:pPr>
        <w:spacing w:after="0"/>
        <w:jc w:val="both"/>
        <w:rPr>
          <w:b/>
        </w:rPr>
      </w:pPr>
      <w:r w:rsidRPr="00162846">
        <w:rPr>
          <w:b/>
        </w:rPr>
        <w:t>Our Father in heaven,</w:t>
      </w:r>
    </w:p>
    <w:p w:rsidR="00231929" w:rsidRPr="00162846" w:rsidRDefault="00231929" w:rsidP="00231929">
      <w:pPr>
        <w:spacing w:after="0"/>
        <w:jc w:val="both"/>
        <w:rPr>
          <w:b/>
        </w:rPr>
      </w:pPr>
      <w:proofErr w:type="gramStart"/>
      <w:r w:rsidRPr="00162846">
        <w:rPr>
          <w:b/>
        </w:rPr>
        <w:t>hallowed</w:t>
      </w:r>
      <w:proofErr w:type="gramEnd"/>
      <w:r w:rsidRPr="00162846">
        <w:rPr>
          <w:b/>
        </w:rPr>
        <w:t xml:space="preserve"> be your name,</w:t>
      </w:r>
    </w:p>
    <w:p w:rsidR="00231929" w:rsidRPr="00162846" w:rsidRDefault="00231929" w:rsidP="00231929">
      <w:pPr>
        <w:spacing w:after="0"/>
        <w:jc w:val="both"/>
        <w:rPr>
          <w:b/>
        </w:rPr>
      </w:pPr>
      <w:proofErr w:type="gramStart"/>
      <w:r w:rsidRPr="00162846">
        <w:rPr>
          <w:b/>
        </w:rPr>
        <w:t>your</w:t>
      </w:r>
      <w:proofErr w:type="gramEnd"/>
      <w:r w:rsidRPr="00162846">
        <w:rPr>
          <w:b/>
        </w:rPr>
        <w:t xml:space="preserve"> kingdom come,</w:t>
      </w:r>
    </w:p>
    <w:p w:rsidR="00231929" w:rsidRPr="00162846" w:rsidRDefault="00231929" w:rsidP="00231929">
      <w:pPr>
        <w:spacing w:after="0"/>
        <w:jc w:val="both"/>
        <w:rPr>
          <w:b/>
        </w:rPr>
      </w:pPr>
      <w:proofErr w:type="gramStart"/>
      <w:r w:rsidRPr="00162846">
        <w:rPr>
          <w:b/>
        </w:rPr>
        <w:t>your</w:t>
      </w:r>
      <w:proofErr w:type="gramEnd"/>
      <w:r w:rsidRPr="00162846">
        <w:rPr>
          <w:b/>
        </w:rPr>
        <w:t xml:space="preserve"> will be done, on earth as in heaven.</w:t>
      </w:r>
    </w:p>
    <w:p w:rsidR="00231929" w:rsidRPr="00162846" w:rsidRDefault="00231929" w:rsidP="00231929">
      <w:pPr>
        <w:spacing w:after="0"/>
        <w:jc w:val="both"/>
        <w:rPr>
          <w:b/>
        </w:rPr>
      </w:pPr>
      <w:r w:rsidRPr="00162846">
        <w:rPr>
          <w:b/>
        </w:rPr>
        <w:t>Give us today our daily bread.</w:t>
      </w:r>
    </w:p>
    <w:p w:rsidR="00231929" w:rsidRPr="00162846" w:rsidRDefault="00231929" w:rsidP="00231929">
      <w:pPr>
        <w:spacing w:after="0"/>
        <w:jc w:val="both"/>
        <w:rPr>
          <w:b/>
        </w:rPr>
      </w:pPr>
      <w:r w:rsidRPr="00162846">
        <w:rPr>
          <w:b/>
        </w:rPr>
        <w:t>Forgive us our sins</w:t>
      </w:r>
    </w:p>
    <w:p w:rsidR="00231929" w:rsidRPr="00162846" w:rsidRDefault="00231929" w:rsidP="00231929">
      <w:pPr>
        <w:spacing w:after="0"/>
        <w:jc w:val="both"/>
        <w:rPr>
          <w:b/>
        </w:rPr>
      </w:pPr>
      <w:proofErr w:type="gramStart"/>
      <w:r w:rsidRPr="00162846">
        <w:rPr>
          <w:b/>
        </w:rPr>
        <w:t>as</w:t>
      </w:r>
      <w:proofErr w:type="gramEnd"/>
      <w:r w:rsidRPr="00162846">
        <w:rPr>
          <w:b/>
        </w:rPr>
        <w:t xml:space="preserve"> we forgive those who sin against us.</w:t>
      </w:r>
    </w:p>
    <w:p w:rsidR="00231929" w:rsidRPr="00162846" w:rsidRDefault="00231929" w:rsidP="00231929">
      <w:pPr>
        <w:spacing w:after="0"/>
        <w:jc w:val="both"/>
        <w:rPr>
          <w:b/>
        </w:rPr>
      </w:pPr>
      <w:r w:rsidRPr="00162846">
        <w:rPr>
          <w:b/>
        </w:rPr>
        <w:t>Do not bring us to the time of trial</w:t>
      </w:r>
    </w:p>
    <w:p w:rsidR="00231929" w:rsidRPr="00162846" w:rsidRDefault="00231929" w:rsidP="00231929">
      <w:pPr>
        <w:spacing w:after="0"/>
        <w:jc w:val="both"/>
        <w:rPr>
          <w:b/>
        </w:rPr>
      </w:pPr>
      <w:proofErr w:type="gramStart"/>
      <w:r w:rsidRPr="00162846">
        <w:rPr>
          <w:b/>
        </w:rPr>
        <w:t>but</w:t>
      </w:r>
      <w:proofErr w:type="gramEnd"/>
      <w:r w:rsidRPr="00162846">
        <w:rPr>
          <w:b/>
        </w:rPr>
        <w:t xml:space="preserve"> deliver us from evil.</w:t>
      </w:r>
    </w:p>
    <w:p w:rsidR="00231929" w:rsidRPr="00162846" w:rsidRDefault="00231929" w:rsidP="00231929">
      <w:pPr>
        <w:spacing w:after="0"/>
        <w:jc w:val="both"/>
        <w:rPr>
          <w:b/>
        </w:rPr>
      </w:pPr>
      <w:r w:rsidRPr="00162846">
        <w:rPr>
          <w:b/>
        </w:rPr>
        <w:t>For the kingdom, the power</w:t>
      </w:r>
    </w:p>
    <w:p w:rsidR="00231929" w:rsidRPr="00162846" w:rsidRDefault="00231929" w:rsidP="00231929">
      <w:pPr>
        <w:spacing w:after="0"/>
        <w:jc w:val="both"/>
        <w:rPr>
          <w:b/>
        </w:rPr>
      </w:pPr>
      <w:proofErr w:type="gramStart"/>
      <w:r w:rsidRPr="00162846">
        <w:rPr>
          <w:b/>
        </w:rPr>
        <w:t>and</w:t>
      </w:r>
      <w:proofErr w:type="gramEnd"/>
      <w:r w:rsidRPr="00162846">
        <w:rPr>
          <w:b/>
        </w:rPr>
        <w:t xml:space="preserve"> the glory are yours,</w:t>
      </w:r>
    </w:p>
    <w:p w:rsidR="00231929" w:rsidRPr="00162846" w:rsidRDefault="00231929" w:rsidP="00231929">
      <w:pPr>
        <w:spacing w:after="0"/>
        <w:jc w:val="both"/>
        <w:rPr>
          <w:b/>
        </w:rPr>
      </w:pPr>
      <w:proofErr w:type="gramStart"/>
      <w:r w:rsidRPr="00162846">
        <w:rPr>
          <w:b/>
        </w:rPr>
        <w:t>now</w:t>
      </w:r>
      <w:proofErr w:type="gramEnd"/>
      <w:r w:rsidRPr="00162846">
        <w:rPr>
          <w:b/>
        </w:rPr>
        <w:t xml:space="preserve"> and </w:t>
      </w:r>
      <w:proofErr w:type="spellStart"/>
      <w:r w:rsidRPr="00162846">
        <w:rPr>
          <w:b/>
        </w:rPr>
        <w:t>for ever</w:t>
      </w:r>
      <w:proofErr w:type="spellEnd"/>
      <w:r w:rsidRPr="00162846">
        <w:rPr>
          <w:b/>
        </w:rPr>
        <w:t xml:space="preserve">.   </w:t>
      </w:r>
    </w:p>
    <w:p w:rsidR="00231929" w:rsidRPr="00162846" w:rsidRDefault="00231929" w:rsidP="00231929">
      <w:pPr>
        <w:spacing w:after="0"/>
        <w:jc w:val="both"/>
        <w:rPr>
          <w:b/>
        </w:rPr>
      </w:pPr>
      <w:r w:rsidRPr="00162846">
        <w:rPr>
          <w:b/>
        </w:rPr>
        <w:t>Amen.</w:t>
      </w:r>
    </w:p>
    <w:p w:rsidR="00231929" w:rsidRPr="00162846" w:rsidRDefault="00231929" w:rsidP="00231929">
      <w:pPr>
        <w:spacing w:after="0"/>
        <w:jc w:val="both"/>
      </w:pPr>
    </w:p>
    <w:p w:rsidR="00231929" w:rsidRPr="00162846" w:rsidRDefault="00231929" w:rsidP="00231929">
      <w:pPr>
        <w:spacing w:after="0"/>
        <w:jc w:val="right"/>
        <w:rPr>
          <w:i/>
        </w:rPr>
      </w:pPr>
      <w:r w:rsidRPr="00162846">
        <w:rPr>
          <w:i/>
        </w:rPr>
        <w:t>From A.D.A.P.,</w:t>
      </w:r>
      <w:r w:rsidRPr="00162846">
        <w:rPr>
          <w:i/>
        </w:rPr>
        <w:tab/>
      </w:r>
      <w:proofErr w:type="spellStart"/>
      <w:r w:rsidRPr="00162846">
        <w:rPr>
          <w:i/>
        </w:rPr>
        <w:t>Prière</w:t>
      </w:r>
      <w:proofErr w:type="spellEnd"/>
      <w:r w:rsidRPr="00162846">
        <w:rPr>
          <w:i/>
        </w:rPr>
        <w:t xml:space="preserve"> de </w:t>
      </w:r>
      <w:proofErr w:type="spellStart"/>
      <w:r w:rsidRPr="00162846">
        <w:rPr>
          <w:i/>
        </w:rPr>
        <w:t>Louange</w:t>
      </w:r>
      <w:proofErr w:type="spellEnd"/>
      <w:r w:rsidRPr="00162846">
        <w:rPr>
          <w:i/>
        </w:rPr>
        <w:t xml:space="preserve"> </w:t>
      </w:r>
      <w:proofErr w:type="gramStart"/>
      <w:r w:rsidRPr="00162846">
        <w:rPr>
          <w:i/>
        </w:rPr>
        <w:t>et</w:t>
      </w:r>
      <w:proofErr w:type="gramEnd"/>
      <w:r w:rsidRPr="00162846">
        <w:rPr>
          <w:i/>
        </w:rPr>
        <w:t xml:space="preserve"> </w:t>
      </w:r>
      <w:proofErr w:type="spellStart"/>
      <w:r w:rsidRPr="00162846">
        <w:rPr>
          <w:i/>
        </w:rPr>
        <w:t>D’Action</w:t>
      </w:r>
      <w:proofErr w:type="spellEnd"/>
      <w:r w:rsidRPr="00162846">
        <w:rPr>
          <w:i/>
        </w:rPr>
        <w:t xml:space="preserve"> de </w:t>
      </w:r>
      <w:proofErr w:type="spellStart"/>
      <w:r w:rsidRPr="00162846">
        <w:rPr>
          <w:i/>
        </w:rPr>
        <w:t>Grâce</w:t>
      </w:r>
      <w:proofErr w:type="spellEnd"/>
      <w:r w:rsidRPr="00162846">
        <w:rPr>
          <w:i/>
        </w:rPr>
        <w:t xml:space="preserve">   (1)   1976</w:t>
      </w:r>
    </w:p>
    <w:p w:rsidR="00231929" w:rsidRPr="00162846" w:rsidRDefault="00231929" w:rsidP="00231929">
      <w:pPr>
        <w:spacing w:after="0"/>
        <w:jc w:val="both"/>
      </w:pPr>
    </w:p>
    <w:p w:rsidR="00231929" w:rsidRPr="00162846" w:rsidRDefault="00231929" w:rsidP="00231929">
      <w:pPr>
        <w:spacing w:after="0"/>
        <w:jc w:val="both"/>
      </w:pPr>
      <w:r w:rsidRPr="00162846">
        <w:t xml:space="preserve"> </w:t>
      </w:r>
    </w:p>
    <w:p w:rsidR="00231929" w:rsidRPr="00162846" w:rsidRDefault="00231929" w:rsidP="00231929">
      <w:pPr>
        <w:spacing w:after="0"/>
        <w:jc w:val="both"/>
      </w:pPr>
    </w:p>
    <w:p w:rsidR="00162846" w:rsidRDefault="00162846">
      <w:pPr>
        <w:rPr>
          <w:rFonts w:eastAsiaTheme="majorEastAsia" w:cstheme="majorBidi"/>
          <w:b/>
          <w:bCs/>
          <w:sz w:val="28"/>
          <w:szCs w:val="28"/>
        </w:rPr>
      </w:pPr>
      <w:bookmarkStart w:id="4" w:name="_Toc364760823"/>
      <w:r>
        <w:br w:type="page"/>
      </w:r>
    </w:p>
    <w:p w:rsidR="00231929" w:rsidRPr="00162846" w:rsidRDefault="00231929" w:rsidP="00231929">
      <w:pPr>
        <w:pStyle w:val="Heading1"/>
        <w:rPr>
          <w:rFonts w:asciiTheme="minorHAnsi" w:hAnsiTheme="minorHAnsi"/>
          <w:color w:val="auto"/>
        </w:rPr>
      </w:pPr>
      <w:r w:rsidRPr="00162846">
        <w:rPr>
          <w:rFonts w:asciiTheme="minorHAnsi" w:hAnsiTheme="minorHAnsi"/>
          <w:color w:val="auto"/>
        </w:rPr>
        <w:lastRenderedPageBreak/>
        <w:t>THIRD THANKSGIVING PRAYER</w:t>
      </w:r>
      <w:bookmarkEnd w:id="4"/>
    </w:p>
    <w:p w:rsidR="00231929" w:rsidRPr="00162846" w:rsidRDefault="00231929" w:rsidP="00231929">
      <w:pPr>
        <w:spacing w:after="0"/>
        <w:jc w:val="both"/>
      </w:pPr>
      <w:proofErr w:type="gramStart"/>
      <w:r w:rsidRPr="00162846">
        <w:t>for</w:t>
      </w:r>
      <w:proofErr w:type="gramEnd"/>
      <w:r w:rsidRPr="00162846">
        <w:t xml:space="preserve"> use with the 1970 Liturgy</w:t>
      </w:r>
    </w:p>
    <w:p w:rsidR="00231929" w:rsidRPr="00162846" w:rsidRDefault="00231929" w:rsidP="00231929">
      <w:pPr>
        <w:spacing w:after="0"/>
        <w:jc w:val="both"/>
      </w:pPr>
    </w:p>
    <w:p w:rsidR="00231929" w:rsidRPr="00162846" w:rsidRDefault="00231929" w:rsidP="00231929">
      <w:pPr>
        <w:spacing w:after="0"/>
        <w:jc w:val="both"/>
      </w:pPr>
      <w:r w:rsidRPr="00162846">
        <w:t>Almighty God, Father of all mercies,</w:t>
      </w:r>
    </w:p>
    <w:p w:rsidR="00231929" w:rsidRPr="00162846" w:rsidRDefault="00231929" w:rsidP="00231929">
      <w:pPr>
        <w:spacing w:after="0"/>
        <w:jc w:val="both"/>
      </w:pPr>
      <w:proofErr w:type="gramStart"/>
      <w:r w:rsidRPr="00162846">
        <w:t>we</w:t>
      </w:r>
      <w:proofErr w:type="gramEnd"/>
      <w:r w:rsidRPr="00162846">
        <w:t xml:space="preserve"> </w:t>
      </w:r>
      <w:proofErr w:type="spellStart"/>
      <w:r w:rsidRPr="00162846">
        <w:t>thine</w:t>
      </w:r>
      <w:proofErr w:type="spellEnd"/>
      <w:r w:rsidRPr="00162846">
        <w:t xml:space="preserve"> unworthy servants do give </w:t>
      </w:r>
      <w:proofErr w:type="spellStart"/>
      <w:r w:rsidRPr="00162846">
        <w:t>thee</w:t>
      </w:r>
      <w:proofErr w:type="spellEnd"/>
      <w:r w:rsidRPr="00162846">
        <w:t xml:space="preserve"> most</w:t>
      </w:r>
    </w:p>
    <w:p w:rsidR="00231929" w:rsidRPr="00162846" w:rsidRDefault="00231929" w:rsidP="00231929">
      <w:pPr>
        <w:spacing w:after="0"/>
        <w:jc w:val="both"/>
      </w:pPr>
      <w:proofErr w:type="gramStart"/>
      <w:r w:rsidRPr="00162846">
        <w:t>humble</w:t>
      </w:r>
      <w:proofErr w:type="gramEnd"/>
      <w:r w:rsidRPr="00162846">
        <w:t xml:space="preserve"> and hearty thanks for all thy goodness</w:t>
      </w:r>
    </w:p>
    <w:p w:rsidR="00231929" w:rsidRPr="00162846" w:rsidRDefault="00231929" w:rsidP="00231929">
      <w:pPr>
        <w:spacing w:after="0"/>
        <w:jc w:val="both"/>
      </w:pPr>
      <w:proofErr w:type="gramStart"/>
      <w:r w:rsidRPr="00162846">
        <w:t>and</w:t>
      </w:r>
      <w:proofErr w:type="gramEnd"/>
      <w:r w:rsidRPr="00162846">
        <w:t xml:space="preserve"> loving kindness to us and to all men.</w:t>
      </w:r>
    </w:p>
    <w:p w:rsidR="00231929" w:rsidRPr="00162846" w:rsidRDefault="00231929" w:rsidP="00231929">
      <w:pPr>
        <w:spacing w:after="0"/>
        <w:jc w:val="both"/>
      </w:pPr>
      <w:r w:rsidRPr="00162846">
        <w:t>We bless thee for our creation, preservation,</w:t>
      </w:r>
    </w:p>
    <w:p w:rsidR="00231929" w:rsidRPr="00162846" w:rsidRDefault="00231929" w:rsidP="00231929">
      <w:pPr>
        <w:spacing w:after="0"/>
        <w:jc w:val="both"/>
      </w:pPr>
      <w:proofErr w:type="gramStart"/>
      <w:r w:rsidRPr="00162846">
        <w:t>and</w:t>
      </w:r>
      <w:proofErr w:type="gramEnd"/>
      <w:r w:rsidRPr="00162846">
        <w:t xml:space="preserve"> all the blessings of this life:</w:t>
      </w:r>
    </w:p>
    <w:p w:rsidR="00231929" w:rsidRPr="00162846" w:rsidRDefault="00231929" w:rsidP="00231929">
      <w:pPr>
        <w:spacing w:after="0"/>
        <w:jc w:val="both"/>
      </w:pPr>
      <w:proofErr w:type="gramStart"/>
      <w:r w:rsidRPr="00162846">
        <w:t>and</w:t>
      </w:r>
      <w:proofErr w:type="gramEnd"/>
      <w:r w:rsidRPr="00162846">
        <w:t xml:space="preserve"> above all for </w:t>
      </w:r>
      <w:proofErr w:type="spellStart"/>
      <w:r w:rsidRPr="00162846">
        <w:t>thine</w:t>
      </w:r>
      <w:proofErr w:type="spellEnd"/>
      <w:r w:rsidRPr="00162846">
        <w:t xml:space="preserve"> inestimable love</w:t>
      </w:r>
    </w:p>
    <w:p w:rsidR="00231929" w:rsidRPr="00162846" w:rsidRDefault="00231929" w:rsidP="00231929">
      <w:pPr>
        <w:spacing w:after="0"/>
        <w:jc w:val="both"/>
      </w:pPr>
      <w:proofErr w:type="gramStart"/>
      <w:r w:rsidRPr="00162846">
        <w:t>in</w:t>
      </w:r>
      <w:proofErr w:type="gramEnd"/>
      <w:r w:rsidRPr="00162846">
        <w:t xml:space="preserve"> the redemption of the world by our Lord</w:t>
      </w:r>
    </w:p>
    <w:p w:rsidR="00231929" w:rsidRPr="00162846" w:rsidRDefault="00231929" w:rsidP="00231929">
      <w:pPr>
        <w:spacing w:after="0"/>
        <w:jc w:val="both"/>
      </w:pPr>
      <w:r w:rsidRPr="00162846">
        <w:t>Jesus Christ, for the means of grace, and</w:t>
      </w:r>
    </w:p>
    <w:p w:rsidR="00231929" w:rsidRPr="00162846" w:rsidRDefault="00231929" w:rsidP="00231929">
      <w:pPr>
        <w:spacing w:after="0"/>
        <w:jc w:val="both"/>
      </w:pPr>
      <w:proofErr w:type="gramStart"/>
      <w:r w:rsidRPr="00162846">
        <w:t>for</w:t>
      </w:r>
      <w:proofErr w:type="gramEnd"/>
      <w:r w:rsidRPr="00162846">
        <w:t xml:space="preserve"> the hope of glory.</w:t>
      </w:r>
    </w:p>
    <w:p w:rsidR="00231929" w:rsidRPr="00162846" w:rsidRDefault="00231929" w:rsidP="00231929">
      <w:pPr>
        <w:spacing w:after="0"/>
        <w:jc w:val="both"/>
      </w:pPr>
      <w:r w:rsidRPr="00162846">
        <w:t xml:space="preserve">And we beseech </w:t>
      </w:r>
      <w:proofErr w:type="gramStart"/>
      <w:r w:rsidRPr="00162846">
        <w:t>thee,</w:t>
      </w:r>
      <w:proofErr w:type="gramEnd"/>
      <w:r w:rsidRPr="00162846">
        <w:t xml:space="preserve"> give us that due sense of all thy mercies, that our hearts may be</w:t>
      </w:r>
    </w:p>
    <w:p w:rsidR="00231929" w:rsidRPr="00162846" w:rsidRDefault="00231929" w:rsidP="00231929">
      <w:pPr>
        <w:spacing w:after="0"/>
        <w:jc w:val="both"/>
      </w:pPr>
      <w:proofErr w:type="spellStart"/>
      <w:proofErr w:type="gramStart"/>
      <w:r w:rsidRPr="00162846">
        <w:t>unfeignedly</w:t>
      </w:r>
      <w:proofErr w:type="spellEnd"/>
      <w:proofErr w:type="gramEnd"/>
      <w:r w:rsidRPr="00162846">
        <w:t xml:space="preserve"> thankful, and that we </w:t>
      </w:r>
      <w:proofErr w:type="spellStart"/>
      <w:r w:rsidRPr="00162846">
        <w:t>shew</w:t>
      </w:r>
      <w:proofErr w:type="spellEnd"/>
      <w:r w:rsidRPr="00162846">
        <w:t xml:space="preserve"> forth</w:t>
      </w:r>
    </w:p>
    <w:p w:rsidR="00231929" w:rsidRPr="00162846" w:rsidRDefault="00231929" w:rsidP="00231929">
      <w:pPr>
        <w:spacing w:after="0"/>
        <w:jc w:val="both"/>
      </w:pPr>
      <w:proofErr w:type="gramStart"/>
      <w:r w:rsidRPr="00162846">
        <w:t>thy</w:t>
      </w:r>
      <w:proofErr w:type="gramEnd"/>
      <w:r w:rsidRPr="00162846">
        <w:t xml:space="preserve"> praise, not only with our lips, but</w:t>
      </w:r>
    </w:p>
    <w:p w:rsidR="00231929" w:rsidRPr="00162846" w:rsidRDefault="00231929" w:rsidP="00231929">
      <w:pPr>
        <w:spacing w:after="0"/>
        <w:jc w:val="both"/>
      </w:pPr>
      <w:proofErr w:type="gramStart"/>
      <w:r w:rsidRPr="00162846">
        <w:t>in</w:t>
      </w:r>
      <w:proofErr w:type="gramEnd"/>
      <w:r w:rsidRPr="00162846">
        <w:t xml:space="preserve"> our lives;  by giving up ourselves to thy</w:t>
      </w:r>
    </w:p>
    <w:p w:rsidR="00231929" w:rsidRPr="00162846" w:rsidRDefault="00231929" w:rsidP="00231929">
      <w:pPr>
        <w:spacing w:after="0"/>
        <w:jc w:val="both"/>
      </w:pPr>
      <w:proofErr w:type="gramStart"/>
      <w:r w:rsidRPr="00162846">
        <w:t>service</w:t>
      </w:r>
      <w:proofErr w:type="gramEnd"/>
      <w:r w:rsidRPr="00162846">
        <w:t>, and by walking before thee in holiness</w:t>
      </w:r>
    </w:p>
    <w:p w:rsidR="00231929" w:rsidRPr="00162846" w:rsidRDefault="00231929" w:rsidP="00231929">
      <w:pPr>
        <w:spacing w:after="0"/>
        <w:jc w:val="both"/>
      </w:pPr>
      <w:proofErr w:type="gramStart"/>
      <w:r w:rsidRPr="00162846">
        <w:t>and</w:t>
      </w:r>
      <w:proofErr w:type="gramEnd"/>
      <w:r w:rsidRPr="00162846">
        <w:t xml:space="preserve"> righteousness all our days; through Jesus Christ</w:t>
      </w:r>
    </w:p>
    <w:p w:rsidR="00231929" w:rsidRPr="00162846" w:rsidRDefault="00231929" w:rsidP="00231929">
      <w:pPr>
        <w:spacing w:after="0"/>
        <w:jc w:val="both"/>
      </w:pPr>
      <w:proofErr w:type="gramStart"/>
      <w:r w:rsidRPr="00162846">
        <w:t>our</w:t>
      </w:r>
      <w:proofErr w:type="gramEnd"/>
      <w:r w:rsidRPr="00162846">
        <w:t xml:space="preserve"> Lord, to whom with thee and the Holy Ghost</w:t>
      </w:r>
    </w:p>
    <w:p w:rsidR="00231929" w:rsidRPr="00162846" w:rsidRDefault="00231929" w:rsidP="00231929">
      <w:pPr>
        <w:spacing w:after="0"/>
        <w:jc w:val="both"/>
      </w:pPr>
      <w:proofErr w:type="gramStart"/>
      <w:r w:rsidRPr="00162846">
        <w:t>be</w:t>
      </w:r>
      <w:proofErr w:type="gramEnd"/>
      <w:r w:rsidRPr="00162846">
        <w:t xml:space="preserve"> all </w:t>
      </w:r>
      <w:proofErr w:type="spellStart"/>
      <w:r w:rsidRPr="00162846">
        <w:t>honour</w:t>
      </w:r>
      <w:proofErr w:type="spellEnd"/>
      <w:r w:rsidRPr="00162846">
        <w:t xml:space="preserve"> and glory, world without end.</w:t>
      </w:r>
    </w:p>
    <w:p w:rsidR="00231929" w:rsidRPr="00162846" w:rsidRDefault="00231929" w:rsidP="00231929">
      <w:pPr>
        <w:spacing w:after="0"/>
        <w:jc w:val="both"/>
        <w:rPr>
          <w:b/>
        </w:rPr>
      </w:pPr>
      <w:r w:rsidRPr="00162846">
        <w:rPr>
          <w:b/>
        </w:rPr>
        <w:t>Amen.</w:t>
      </w:r>
    </w:p>
    <w:p w:rsidR="00231929" w:rsidRPr="00162846" w:rsidRDefault="00231929" w:rsidP="00231929">
      <w:pPr>
        <w:spacing w:after="0"/>
        <w:jc w:val="both"/>
      </w:pPr>
    </w:p>
    <w:p w:rsidR="00231929" w:rsidRPr="00162846" w:rsidRDefault="00231929" w:rsidP="00231929">
      <w:pPr>
        <w:spacing w:after="0"/>
        <w:jc w:val="both"/>
      </w:pPr>
      <w:r w:rsidRPr="00162846">
        <w:t xml:space="preserve"> As our </w:t>
      </w:r>
      <w:proofErr w:type="spellStart"/>
      <w:r w:rsidRPr="00162846">
        <w:t>Saviour</w:t>
      </w:r>
      <w:proofErr w:type="spellEnd"/>
      <w:r w:rsidRPr="00162846">
        <w:t xml:space="preserve"> Christ hath commanded and taught us,</w:t>
      </w:r>
    </w:p>
    <w:p w:rsidR="00231929" w:rsidRPr="00162846" w:rsidRDefault="00231929" w:rsidP="00231929">
      <w:pPr>
        <w:spacing w:after="0"/>
        <w:jc w:val="both"/>
      </w:pPr>
      <w:proofErr w:type="gramStart"/>
      <w:r w:rsidRPr="00162846">
        <w:t>we</w:t>
      </w:r>
      <w:proofErr w:type="gramEnd"/>
      <w:r w:rsidRPr="00162846">
        <w:t xml:space="preserve"> are bold to say:</w:t>
      </w:r>
    </w:p>
    <w:p w:rsidR="00231929" w:rsidRPr="00162846" w:rsidRDefault="00231929" w:rsidP="00231929">
      <w:pPr>
        <w:spacing w:after="0"/>
        <w:jc w:val="both"/>
      </w:pPr>
    </w:p>
    <w:p w:rsidR="00231929" w:rsidRPr="00162846" w:rsidRDefault="00231929" w:rsidP="00231929">
      <w:pPr>
        <w:spacing w:after="0"/>
        <w:jc w:val="both"/>
        <w:rPr>
          <w:b/>
        </w:rPr>
      </w:pPr>
      <w:r w:rsidRPr="00162846">
        <w:rPr>
          <w:b/>
        </w:rPr>
        <w:t>Our Father which art in heaven,</w:t>
      </w:r>
    </w:p>
    <w:p w:rsidR="00231929" w:rsidRPr="00162846" w:rsidRDefault="00231929" w:rsidP="00231929">
      <w:pPr>
        <w:spacing w:after="0"/>
        <w:jc w:val="both"/>
        <w:rPr>
          <w:b/>
        </w:rPr>
      </w:pPr>
      <w:r w:rsidRPr="00162846">
        <w:rPr>
          <w:b/>
        </w:rPr>
        <w:t>Hallowed be thy name,</w:t>
      </w:r>
    </w:p>
    <w:p w:rsidR="00231929" w:rsidRPr="00162846" w:rsidRDefault="00231929" w:rsidP="00231929">
      <w:pPr>
        <w:spacing w:after="0"/>
        <w:jc w:val="both"/>
        <w:rPr>
          <w:b/>
        </w:rPr>
      </w:pPr>
      <w:r w:rsidRPr="00162846">
        <w:rPr>
          <w:b/>
        </w:rPr>
        <w:t>Thy kingdom come,</w:t>
      </w:r>
    </w:p>
    <w:p w:rsidR="00231929" w:rsidRPr="00162846" w:rsidRDefault="00231929" w:rsidP="00231929">
      <w:pPr>
        <w:spacing w:after="0"/>
        <w:jc w:val="both"/>
        <w:rPr>
          <w:b/>
        </w:rPr>
      </w:pPr>
      <w:proofErr w:type="spellStart"/>
      <w:r w:rsidRPr="00162846">
        <w:rPr>
          <w:b/>
        </w:rPr>
        <w:t>Thy</w:t>
      </w:r>
      <w:proofErr w:type="spellEnd"/>
      <w:r w:rsidRPr="00162846">
        <w:rPr>
          <w:b/>
        </w:rPr>
        <w:t xml:space="preserve"> will be done, in earth as it is in heaven.</w:t>
      </w:r>
    </w:p>
    <w:p w:rsidR="00231929" w:rsidRPr="00162846" w:rsidRDefault="00231929" w:rsidP="00231929">
      <w:pPr>
        <w:spacing w:after="0"/>
        <w:jc w:val="both"/>
        <w:rPr>
          <w:b/>
        </w:rPr>
      </w:pPr>
      <w:r w:rsidRPr="00162846">
        <w:rPr>
          <w:b/>
        </w:rPr>
        <w:t>Give us this day our daily bread;</w:t>
      </w:r>
    </w:p>
    <w:p w:rsidR="00231929" w:rsidRPr="00162846" w:rsidRDefault="00231929" w:rsidP="00231929">
      <w:pPr>
        <w:spacing w:after="0"/>
        <w:jc w:val="both"/>
        <w:rPr>
          <w:b/>
        </w:rPr>
      </w:pPr>
      <w:r w:rsidRPr="00162846">
        <w:rPr>
          <w:b/>
        </w:rPr>
        <w:t>And forgive us our trespasses,</w:t>
      </w:r>
    </w:p>
    <w:p w:rsidR="00231929" w:rsidRPr="00162846" w:rsidRDefault="00231929" w:rsidP="00231929">
      <w:pPr>
        <w:spacing w:after="0"/>
        <w:jc w:val="both"/>
        <w:rPr>
          <w:b/>
        </w:rPr>
      </w:pPr>
      <w:r w:rsidRPr="00162846">
        <w:rPr>
          <w:b/>
        </w:rPr>
        <w:t>As we forgive them that trespass against us;</w:t>
      </w:r>
    </w:p>
    <w:p w:rsidR="00231929" w:rsidRPr="00162846" w:rsidRDefault="00231929" w:rsidP="00231929">
      <w:pPr>
        <w:spacing w:after="0"/>
        <w:jc w:val="both"/>
        <w:rPr>
          <w:b/>
        </w:rPr>
      </w:pPr>
      <w:r w:rsidRPr="00162846">
        <w:rPr>
          <w:b/>
        </w:rPr>
        <w:t>And lead us not into temptation,</w:t>
      </w:r>
    </w:p>
    <w:p w:rsidR="00231929" w:rsidRPr="00162846" w:rsidRDefault="00231929" w:rsidP="00231929">
      <w:pPr>
        <w:spacing w:after="0"/>
        <w:jc w:val="both"/>
        <w:rPr>
          <w:b/>
        </w:rPr>
      </w:pPr>
      <w:r w:rsidRPr="00162846">
        <w:rPr>
          <w:b/>
        </w:rPr>
        <w:t>But deliver us from evil,</w:t>
      </w:r>
    </w:p>
    <w:p w:rsidR="00231929" w:rsidRPr="00162846" w:rsidRDefault="00231929" w:rsidP="00231929">
      <w:pPr>
        <w:spacing w:after="0"/>
        <w:jc w:val="both"/>
        <w:rPr>
          <w:b/>
        </w:rPr>
      </w:pPr>
      <w:r w:rsidRPr="00162846">
        <w:rPr>
          <w:b/>
        </w:rPr>
        <w:t xml:space="preserve">For </w:t>
      </w:r>
      <w:proofErr w:type="spellStart"/>
      <w:r w:rsidRPr="00162846">
        <w:rPr>
          <w:b/>
        </w:rPr>
        <w:t>thine</w:t>
      </w:r>
      <w:proofErr w:type="spellEnd"/>
      <w:r w:rsidRPr="00162846">
        <w:rPr>
          <w:b/>
        </w:rPr>
        <w:t xml:space="preserve"> is the kingdom, the power, and the</w:t>
      </w:r>
    </w:p>
    <w:p w:rsidR="00231929" w:rsidRPr="00162846" w:rsidRDefault="00231929" w:rsidP="00231929">
      <w:pPr>
        <w:spacing w:after="0"/>
        <w:jc w:val="both"/>
        <w:rPr>
          <w:b/>
        </w:rPr>
      </w:pPr>
      <w:proofErr w:type="gramStart"/>
      <w:r w:rsidRPr="00162846">
        <w:rPr>
          <w:b/>
        </w:rPr>
        <w:t>glory</w:t>
      </w:r>
      <w:proofErr w:type="gramEnd"/>
      <w:r w:rsidRPr="00162846">
        <w:rPr>
          <w:b/>
        </w:rPr>
        <w:t>,</w:t>
      </w:r>
    </w:p>
    <w:p w:rsidR="00231929" w:rsidRPr="00162846" w:rsidRDefault="00231929" w:rsidP="00231929">
      <w:pPr>
        <w:spacing w:after="0"/>
        <w:jc w:val="both"/>
        <w:rPr>
          <w:b/>
        </w:rPr>
      </w:pPr>
      <w:proofErr w:type="spellStart"/>
      <w:proofErr w:type="gramStart"/>
      <w:r w:rsidRPr="00162846">
        <w:rPr>
          <w:b/>
        </w:rPr>
        <w:t>For ever</w:t>
      </w:r>
      <w:proofErr w:type="spellEnd"/>
      <w:r w:rsidRPr="00162846">
        <w:rPr>
          <w:b/>
        </w:rPr>
        <w:t xml:space="preserve"> and ever.</w:t>
      </w:r>
      <w:proofErr w:type="gramEnd"/>
      <w:r w:rsidRPr="00162846">
        <w:rPr>
          <w:b/>
        </w:rPr>
        <w:t xml:space="preserve"> </w:t>
      </w:r>
    </w:p>
    <w:p w:rsidR="00231929" w:rsidRPr="00162846" w:rsidRDefault="00231929" w:rsidP="00231929">
      <w:pPr>
        <w:spacing w:after="0"/>
        <w:jc w:val="both"/>
        <w:rPr>
          <w:b/>
        </w:rPr>
      </w:pPr>
      <w:r w:rsidRPr="00162846">
        <w:rPr>
          <w:b/>
        </w:rPr>
        <w:t>Amen.</w:t>
      </w:r>
    </w:p>
    <w:p w:rsidR="00231929" w:rsidRPr="00162846" w:rsidRDefault="00231929" w:rsidP="00231929">
      <w:pPr>
        <w:spacing w:after="0"/>
        <w:jc w:val="both"/>
        <w:rPr>
          <w:b/>
        </w:rPr>
      </w:pPr>
    </w:p>
    <w:p w:rsidR="00231929" w:rsidRPr="00162846" w:rsidRDefault="00231929" w:rsidP="00231929">
      <w:pPr>
        <w:spacing w:after="0"/>
        <w:jc w:val="both"/>
        <w:rPr>
          <w:b/>
        </w:rPr>
      </w:pPr>
      <w:r w:rsidRPr="00162846">
        <w:rPr>
          <w:b/>
        </w:rPr>
        <w:t>We do not presume to come to this thy Holy</w:t>
      </w:r>
    </w:p>
    <w:p w:rsidR="00231929" w:rsidRPr="00162846" w:rsidRDefault="00231929" w:rsidP="00231929">
      <w:pPr>
        <w:spacing w:after="0"/>
        <w:jc w:val="both"/>
        <w:rPr>
          <w:b/>
        </w:rPr>
      </w:pPr>
      <w:r w:rsidRPr="00162846">
        <w:rPr>
          <w:b/>
        </w:rPr>
        <w:t>Table, O merciful Lord,</w:t>
      </w:r>
    </w:p>
    <w:p w:rsidR="00231929" w:rsidRPr="00162846" w:rsidRDefault="00231929" w:rsidP="00231929">
      <w:pPr>
        <w:spacing w:after="0"/>
        <w:jc w:val="both"/>
        <w:rPr>
          <w:b/>
        </w:rPr>
      </w:pPr>
      <w:proofErr w:type="gramStart"/>
      <w:r w:rsidRPr="00162846">
        <w:rPr>
          <w:b/>
        </w:rPr>
        <w:t>trusting</w:t>
      </w:r>
      <w:proofErr w:type="gramEnd"/>
      <w:r w:rsidRPr="00162846">
        <w:rPr>
          <w:b/>
        </w:rPr>
        <w:t xml:space="preserve"> in our own righteousness,</w:t>
      </w:r>
    </w:p>
    <w:p w:rsidR="00231929" w:rsidRPr="00162846" w:rsidRDefault="00231929" w:rsidP="00231929">
      <w:pPr>
        <w:spacing w:after="0"/>
        <w:jc w:val="both"/>
        <w:rPr>
          <w:b/>
        </w:rPr>
      </w:pPr>
      <w:proofErr w:type="gramStart"/>
      <w:r w:rsidRPr="00162846">
        <w:rPr>
          <w:b/>
        </w:rPr>
        <w:t>but</w:t>
      </w:r>
      <w:proofErr w:type="gramEnd"/>
      <w:r w:rsidRPr="00162846">
        <w:rPr>
          <w:b/>
        </w:rPr>
        <w:t xml:space="preserve"> in thy manifold and great mercies.</w:t>
      </w:r>
    </w:p>
    <w:p w:rsidR="00231929" w:rsidRPr="00162846" w:rsidRDefault="00231929" w:rsidP="00231929">
      <w:pPr>
        <w:spacing w:after="0"/>
        <w:jc w:val="both"/>
        <w:rPr>
          <w:b/>
        </w:rPr>
      </w:pPr>
      <w:r w:rsidRPr="00162846">
        <w:rPr>
          <w:b/>
        </w:rPr>
        <w:t>We are not worthy so much as to gather up the</w:t>
      </w:r>
    </w:p>
    <w:p w:rsidR="00231929" w:rsidRPr="00162846" w:rsidRDefault="00231929" w:rsidP="00231929">
      <w:pPr>
        <w:spacing w:after="0"/>
        <w:jc w:val="both"/>
        <w:rPr>
          <w:b/>
        </w:rPr>
      </w:pPr>
      <w:proofErr w:type="gramStart"/>
      <w:r w:rsidRPr="00162846">
        <w:rPr>
          <w:b/>
        </w:rPr>
        <w:t>crumbs</w:t>
      </w:r>
      <w:proofErr w:type="gramEnd"/>
      <w:r w:rsidRPr="00162846">
        <w:rPr>
          <w:b/>
        </w:rPr>
        <w:t xml:space="preserve"> under thy Table:</w:t>
      </w:r>
    </w:p>
    <w:p w:rsidR="00231929" w:rsidRPr="00162846" w:rsidRDefault="00231929" w:rsidP="00231929">
      <w:pPr>
        <w:spacing w:after="0"/>
        <w:jc w:val="both"/>
        <w:rPr>
          <w:b/>
        </w:rPr>
      </w:pPr>
      <w:proofErr w:type="gramStart"/>
      <w:r w:rsidRPr="00162846">
        <w:rPr>
          <w:b/>
        </w:rPr>
        <w:t>but</w:t>
      </w:r>
      <w:proofErr w:type="gramEnd"/>
      <w:r w:rsidRPr="00162846">
        <w:rPr>
          <w:b/>
        </w:rPr>
        <w:t xml:space="preserve"> thou art the same Lord,</w:t>
      </w:r>
    </w:p>
    <w:p w:rsidR="00231929" w:rsidRPr="00162846" w:rsidRDefault="00231929" w:rsidP="00231929">
      <w:pPr>
        <w:spacing w:after="0"/>
        <w:jc w:val="both"/>
        <w:rPr>
          <w:b/>
        </w:rPr>
      </w:pPr>
      <w:proofErr w:type="gramStart"/>
      <w:r w:rsidRPr="00162846">
        <w:rPr>
          <w:b/>
        </w:rPr>
        <w:t>whose</w:t>
      </w:r>
      <w:proofErr w:type="gramEnd"/>
      <w:r w:rsidRPr="00162846">
        <w:rPr>
          <w:b/>
        </w:rPr>
        <w:t xml:space="preserve"> property is always to have mercy.</w:t>
      </w:r>
    </w:p>
    <w:p w:rsidR="00231929" w:rsidRPr="00162846" w:rsidRDefault="00231929" w:rsidP="00231929">
      <w:pPr>
        <w:spacing w:after="0"/>
        <w:jc w:val="both"/>
        <w:rPr>
          <w:b/>
        </w:rPr>
      </w:pPr>
      <w:r w:rsidRPr="00162846">
        <w:rPr>
          <w:b/>
        </w:rPr>
        <w:lastRenderedPageBreak/>
        <w:t>Grant us therefore, gracious Lord,</w:t>
      </w:r>
    </w:p>
    <w:p w:rsidR="00231929" w:rsidRPr="00162846" w:rsidRDefault="00231929" w:rsidP="00231929">
      <w:pPr>
        <w:spacing w:after="0"/>
        <w:jc w:val="both"/>
        <w:rPr>
          <w:b/>
        </w:rPr>
      </w:pPr>
      <w:proofErr w:type="gramStart"/>
      <w:r w:rsidRPr="00162846">
        <w:rPr>
          <w:b/>
        </w:rPr>
        <w:t>so</w:t>
      </w:r>
      <w:proofErr w:type="gramEnd"/>
      <w:r w:rsidRPr="00162846">
        <w:rPr>
          <w:b/>
        </w:rPr>
        <w:t xml:space="preserve"> to eat the Flesh of thy dear Son Jesus Christ,</w:t>
      </w:r>
    </w:p>
    <w:p w:rsidR="00231929" w:rsidRPr="00162846" w:rsidRDefault="00231929" w:rsidP="00231929">
      <w:pPr>
        <w:spacing w:after="0"/>
        <w:jc w:val="both"/>
        <w:rPr>
          <w:b/>
        </w:rPr>
      </w:pPr>
      <w:proofErr w:type="gramStart"/>
      <w:r w:rsidRPr="00162846">
        <w:rPr>
          <w:b/>
        </w:rPr>
        <w:t>and</w:t>
      </w:r>
      <w:proofErr w:type="gramEnd"/>
      <w:r w:rsidRPr="00162846">
        <w:rPr>
          <w:b/>
        </w:rPr>
        <w:t xml:space="preserve"> to drink his Blood,</w:t>
      </w:r>
    </w:p>
    <w:p w:rsidR="00231929" w:rsidRPr="00162846" w:rsidRDefault="00231929" w:rsidP="00231929">
      <w:pPr>
        <w:spacing w:after="0"/>
        <w:jc w:val="both"/>
        <w:rPr>
          <w:b/>
        </w:rPr>
      </w:pPr>
      <w:proofErr w:type="gramStart"/>
      <w:r w:rsidRPr="00162846">
        <w:rPr>
          <w:b/>
        </w:rPr>
        <w:t>that</w:t>
      </w:r>
      <w:proofErr w:type="gramEnd"/>
      <w:r w:rsidRPr="00162846">
        <w:rPr>
          <w:b/>
        </w:rPr>
        <w:t xml:space="preserve"> our sinful bodies may be made clean</w:t>
      </w:r>
    </w:p>
    <w:p w:rsidR="00231929" w:rsidRPr="00162846" w:rsidRDefault="00231929" w:rsidP="00231929">
      <w:pPr>
        <w:spacing w:after="0"/>
        <w:jc w:val="both"/>
        <w:rPr>
          <w:b/>
        </w:rPr>
      </w:pPr>
      <w:proofErr w:type="gramStart"/>
      <w:r w:rsidRPr="00162846">
        <w:rPr>
          <w:b/>
        </w:rPr>
        <w:t>by</w:t>
      </w:r>
      <w:proofErr w:type="gramEnd"/>
      <w:r w:rsidRPr="00162846">
        <w:rPr>
          <w:b/>
        </w:rPr>
        <w:t xml:space="preserve"> his most sacred Body, and our souls</w:t>
      </w:r>
    </w:p>
    <w:p w:rsidR="00231929" w:rsidRPr="00162846" w:rsidRDefault="00231929" w:rsidP="00231929">
      <w:pPr>
        <w:spacing w:after="0"/>
        <w:jc w:val="both"/>
        <w:rPr>
          <w:b/>
        </w:rPr>
      </w:pPr>
      <w:proofErr w:type="gramStart"/>
      <w:r w:rsidRPr="00162846">
        <w:rPr>
          <w:b/>
        </w:rPr>
        <w:t>washed</w:t>
      </w:r>
      <w:proofErr w:type="gramEnd"/>
      <w:r w:rsidRPr="00162846">
        <w:rPr>
          <w:b/>
        </w:rPr>
        <w:t xml:space="preserve"> through his most precious Blood,</w:t>
      </w:r>
    </w:p>
    <w:p w:rsidR="00231929" w:rsidRPr="00162846" w:rsidRDefault="00231929" w:rsidP="00231929">
      <w:pPr>
        <w:spacing w:after="0"/>
        <w:jc w:val="both"/>
        <w:rPr>
          <w:b/>
        </w:rPr>
      </w:pPr>
      <w:proofErr w:type="gramStart"/>
      <w:r w:rsidRPr="00162846">
        <w:rPr>
          <w:b/>
        </w:rPr>
        <w:t>and</w:t>
      </w:r>
      <w:proofErr w:type="gramEnd"/>
      <w:r w:rsidRPr="00162846">
        <w:rPr>
          <w:b/>
        </w:rPr>
        <w:t xml:space="preserve"> that we may evermore dwell in him,</w:t>
      </w:r>
    </w:p>
    <w:p w:rsidR="00231929" w:rsidRPr="00162846" w:rsidRDefault="00231929" w:rsidP="00231929">
      <w:pPr>
        <w:spacing w:after="0"/>
        <w:jc w:val="both"/>
        <w:rPr>
          <w:b/>
        </w:rPr>
      </w:pPr>
      <w:proofErr w:type="gramStart"/>
      <w:r w:rsidRPr="00162846">
        <w:rPr>
          <w:b/>
        </w:rPr>
        <w:t>and</w:t>
      </w:r>
      <w:proofErr w:type="gramEnd"/>
      <w:r w:rsidRPr="00162846">
        <w:rPr>
          <w:b/>
        </w:rPr>
        <w:t xml:space="preserve"> he in us.  </w:t>
      </w:r>
    </w:p>
    <w:p w:rsidR="003C69F4" w:rsidRPr="00162846" w:rsidRDefault="00231929" w:rsidP="00162846">
      <w:pPr>
        <w:spacing w:after="0"/>
        <w:jc w:val="both"/>
      </w:pPr>
      <w:r w:rsidRPr="00162846">
        <w:rPr>
          <w:b/>
        </w:rPr>
        <w:t>Amen.</w:t>
      </w:r>
    </w:p>
    <w:p w:rsidR="003C69F4" w:rsidRPr="00162846" w:rsidRDefault="003C69F4" w:rsidP="003C69F4"/>
    <w:p w:rsidR="003C69F4" w:rsidRPr="00162846" w:rsidRDefault="003C69F4" w:rsidP="003C69F4"/>
    <w:p w:rsidR="003C69F4" w:rsidRPr="00162846" w:rsidRDefault="003C69F4" w:rsidP="003C69F4"/>
    <w:p w:rsidR="003C69F4" w:rsidRPr="00162846" w:rsidRDefault="003C69F4" w:rsidP="003C69F4"/>
    <w:p w:rsidR="003C69F4" w:rsidRPr="00162846" w:rsidRDefault="003C69F4" w:rsidP="003C69F4"/>
    <w:p w:rsidR="008E52EF" w:rsidRPr="00162846" w:rsidRDefault="008E52EF" w:rsidP="003C69F4">
      <w:pPr>
        <w:jc w:val="center"/>
      </w:pPr>
    </w:p>
    <w:sectPr w:rsidR="008E52EF" w:rsidRPr="00162846" w:rsidSect="00162846">
      <w:headerReference w:type="default" r:id="rId7"/>
      <w:footerReference w:type="default" r:id="rId8"/>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29" w:rsidRDefault="00231929" w:rsidP="00231929">
      <w:pPr>
        <w:spacing w:after="0" w:line="240" w:lineRule="auto"/>
      </w:pPr>
      <w:r>
        <w:separator/>
      </w:r>
    </w:p>
  </w:endnote>
  <w:endnote w:type="continuationSeparator" w:id="0">
    <w:p w:rsidR="00231929" w:rsidRDefault="00231929" w:rsidP="00231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29" w:rsidRPr="00231929" w:rsidRDefault="00231929" w:rsidP="00231929">
    <w:pPr>
      <w:pStyle w:val="Footer"/>
      <w:tabs>
        <w:tab w:val="clear" w:pos="4680"/>
        <w:tab w:val="center" w:pos="7230"/>
      </w:tabs>
      <w:ind w:left="-567"/>
      <w:rPr>
        <w:sz w:val="18"/>
        <w:szCs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29" w:rsidRDefault="00231929" w:rsidP="00231929">
      <w:pPr>
        <w:spacing w:after="0" w:line="240" w:lineRule="auto"/>
      </w:pPr>
      <w:r>
        <w:separator/>
      </w:r>
    </w:p>
  </w:footnote>
  <w:footnote w:type="continuationSeparator" w:id="0">
    <w:p w:rsidR="00231929" w:rsidRDefault="00231929" w:rsidP="00231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E3" w:rsidRDefault="00102A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4097">
      <o:colormru v:ext="edit" colors="yellow"/>
      <o:colormenu v:ext="edit" fillcolor="none" strokecolor="none"/>
    </o:shapedefaults>
  </w:hdrShapeDefaults>
  <w:footnotePr>
    <w:footnote w:id="-1"/>
    <w:footnote w:id="0"/>
  </w:footnotePr>
  <w:endnotePr>
    <w:endnote w:id="-1"/>
    <w:endnote w:id="0"/>
  </w:endnotePr>
  <w:compat/>
  <w:rsids>
    <w:rsidRoot w:val="00231929"/>
    <w:rsid w:val="00102AE3"/>
    <w:rsid w:val="00162846"/>
    <w:rsid w:val="00231929"/>
    <w:rsid w:val="002B380C"/>
    <w:rsid w:val="00381CBF"/>
    <w:rsid w:val="003C69F4"/>
    <w:rsid w:val="00470435"/>
    <w:rsid w:val="008A2A8F"/>
    <w:rsid w:val="008E52EF"/>
    <w:rsid w:val="0096325B"/>
    <w:rsid w:val="00D37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yellow"/>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EF"/>
  </w:style>
  <w:style w:type="paragraph" w:styleId="Heading1">
    <w:name w:val="heading 1"/>
    <w:basedOn w:val="Normal"/>
    <w:next w:val="Normal"/>
    <w:link w:val="Heading1Char"/>
    <w:uiPriority w:val="9"/>
    <w:qFormat/>
    <w:rsid w:val="00231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itle"/>
    <w:next w:val="Normal"/>
    <w:link w:val="Heading2Char"/>
    <w:uiPriority w:val="9"/>
    <w:unhideWhenUsed/>
    <w:qFormat/>
    <w:rsid w:val="00102AE3"/>
    <w:pPr>
      <w:outlineLvl w:val="1"/>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929"/>
  </w:style>
  <w:style w:type="paragraph" w:styleId="Footer">
    <w:name w:val="footer"/>
    <w:basedOn w:val="Normal"/>
    <w:link w:val="FooterChar"/>
    <w:uiPriority w:val="99"/>
    <w:semiHidden/>
    <w:unhideWhenUsed/>
    <w:rsid w:val="002319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1929"/>
  </w:style>
  <w:style w:type="paragraph" w:styleId="Title">
    <w:name w:val="Title"/>
    <w:basedOn w:val="Normal"/>
    <w:next w:val="Normal"/>
    <w:link w:val="TitleChar"/>
    <w:uiPriority w:val="10"/>
    <w:qFormat/>
    <w:rsid w:val="00231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92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192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102AE3"/>
    <w:pPr>
      <w:spacing w:after="100"/>
    </w:pPr>
  </w:style>
  <w:style w:type="character" w:styleId="Hyperlink">
    <w:name w:val="Hyperlink"/>
    <w:basedOn w:val="DefaultParagraphFont"/>
    <w:uiPriority w:val="99"/>
    <w:unhideWhenUsed/>
    <w:rsid w:val="00102AE3"/>
    <w:rPr>
      <w:color w:val="0000FF" w:themeColor="hyperlink"/>
      <w:u w:val="single"/>
    </w:rPr>
  </w:style>
  <w:style w:type="character" w:customStyle="1" w:styleId="Heading2Char">
    <w:name w:val="Heading 2 Char"/>
    <w:basedOn w:val="DefaultParagraphFont"/>
    <w:link w:val="Heading2"/>
    <w:uiPriority w:val="9"/>
    <w:rsid w:val="00102AE3"/>
    <w:rPr>
      <w:rFonts w:asciiTheme="majorHAnsi" w:eastAsiaTheme="majorEastAsia" w:hAnsiTheme="majorHAnsi" w:cstheme="majorBidi"/>
      <w:color w:val="17365D" w:themeColor="text2" w:themeShade="BF"/>
      <w:spacing w:val="5"/>
      <w:kern w:val="28"/>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B8029-7852-4C29-B6D8-6D20347E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2013-11-21T14:25:00Z</cp:lastPrinted>
  <dcterms:created xsi:type="dcterms:W3CDTF">2013-11-21T14:25:00Z</dcterms:created>
  <dcterms:modified xsi:type="dcterms:W3CDTF">2013-11-21T14:38:00Z</dcterms:modified>
</cp:coreProperties>
</file>