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296006" w14:textId="77777777" w:rsidR="0026643C" w:rsidRPr="00692D5C" w:rsidRDefault="0026643C" w:rsidP="0026643C">
      <w:pPr>
        <w:spacing w:after="0" w:line="240" w:lineRule="auto"/>
        <w:jc w:val="center"/>
        <w:rPr>
          <w:rFonts w:ascii="Aptos" w:hAnsi="Aptos"/>
          <w:color w:val="3071C3" w:themeColor="text2" w:themeTint="BF"/>
        </w:rPr>
      </w:pPr>
      <w:r w:rsidRPr="00692D5C">
        <w:rPr>
          <w:rFonts w:ascii="Aptos" w:hAnsi="Aptos"/>
          <w:b/>
          <w:bCs/>
          <w:color w:val="3071C3" w:themeColor="text2" w:themeTint="BF"/>
        </w:rPr>
        <w:t>THE PORVOO COMMUNION OF CHURCHES</w:t>
      </w:r>
    </w:p>
    <w:p w14:paraId="79558A23" w14:textId="77777777" w:rsidR="0026643C" w:rsidRPr="00692D5C" w:rsidRDefault="0026643C" w:rsidP="0026643C">
      <w:pPr>
        <w:spacing w:after="0" w:line="240" w:lineRule="auto"/>
        <w:rPr>
          <w:rFonts w:ascii="Aptos" w:hAnsi="Aptos"/>
          <w:color w:val="3071C3" w:themeColor="text2" w:themeTint="BF"/>
        </w:rPr>
      </w:pPr>
    </w:p>
    <w:p w14:paraId="61A15740" w14:textId="306E8594" w:rsidR="0026643C" w:rsidRPr="00692D5C" w:rsidRDefault="0026643C" w:rsidP="0026643C">
      <w:pPr>
        <w:spacing w:after="0" w:line="240" w:lineRule="auto"/>
        <w:jc w:val="center"/>
        <w:rPr>
          <w:rFonts w:ascii="Aptos" w:hAnsi="Aptos"/>
          <w:caps/>
          <w:color w:val="3071C3" w:themeColor="text2" w:themeTint="BF"/>
        </w:rPr>
      </w:pPr>
      <w:r w:rsidRPr="00692D5C">
        <w:rPr>
          <w:rFonts w:ascii="Aptos" w:hAnsi="Aptos"/>
          <w:caps/>
          <w:color w:val="3071C3" w:themeColor="text2" w:themeTint="BF"/>
        </w:rPr>
        <w:t xml:space="preserve">MEETING OF THE primates and presiding bishops  </w:t>
      </w:r>
    </w:p>
    <w:p w14:paraId="059D19E1" w14:textId="6FCC6560" w:rsidR="0026643C" w:rsidRPr="00692D5C" w:rsidRDefault="0026643C" w:rsidP="0026643C">
      <w:pPr>
        <w:spacing w:after="0" w:line="240" w:lineRule="auto"/>
        <w:jc w:val="center"/>
        <w:rPr>
          <w:rFonts w:ascii="Aptos" w:hAnsi="Aptos"/>
          <w:color w:val="3071C3" w:themeColor="text2" w:themeTint="BF"/>
        </w:rPr>
      </w:pPr>
      <w:r w:rsidRPr="00692D5C">
        <w:rPr>
          <w:rFonts w:ascii="Aptos" w:hAnsi="Aptos"/>
          <w:color w:val="3071C3" w:themeColor="text2" w:themeTint="BF"/>
        </w:rPr>
        <w:t>6 TO 8 OCTOBER 2026</w:t>
      </w:r>
    </w:p>
    <w:p w14:paraId="76F6883A" w14:textId="77777777" w:rsidR="0026643C" w:rsidRPr="00692D5C" w:rsidRDefault="0026643C" w:rsidP="0026643C">
      <w:pPr>
        <w:spacing w:after="0" w:line="240" w:lineRule="auto"/>
        <w:jc w:val="center"/>
        <w:rPr>
          <w:rFonts w:ascii="Aptos" w:hAnsi="Aptos"/>
          <w:color w:val="3071C3" w:themeColor="text2" w:themeTint="BF"/>
        </w:rPr>
      </w:pPr>
      <w:r w:rsidRPr="00692D5C">
        <w:rPr>
          <w:rFonts w:ascii="Aptos" w:hAnsi="Aptos"/>
          <w:color w:val="3071C3" w:themeColor="text2" w:themeTint="BF"/>
        </w:rPr>
        <w:t>Lambeth Palace, London SE1 7JU, England</w:t>
      </w:r>
    </w:p>
    <w:p w14:paraId="6AD521D0" w14:textId="77777777" w:rsidR="0026643C" w:rsidRPr="00692D5C" w:rsidRDefault="0026643C" w:rsidP="0026643C">
      <w:pPr>
        <w:spacing w:after="0" w:line="240" w:lineRule="auto"/>
        <w:rPr>
          <w:rFonts w:ascii="Aptos" w:hAnsi="Aptos"/>
          <w:color w:val="3071C3" w:themeColor="text2" w:themeTint="BF"/>
        </w:rPr>
      </w:pPr>
    </w:p>
    <w:p w14:paraId="0D7F1570" w14:textId="392549EA" w:rsidR="0026643C" w:rsidRPr="00692D5C" w:rsidRDefault="0026643C" w:rsidP="0026643C">
      <w:pPr>
        <w:jc w:val="center"/>
        <w:rPr>
          <w:rFonts w:ascii="Aptos" w:hAnsi="Aptos"/>
          <w:b/>
          <w:bCs/>
          <w:color w:val="3071C3" w:themeColor="text2" w:themeTint="BF"/>
        </w:rPr>
      </w:pPr>
      <w:r w:rsidRPr="00692D5C">
        <w:rPr>
          <w:rFonts w:ascii="Aptos" w:hAnsi="Aptos"/>
          <w:b/>
          <w:bCs/>
          <w:color w:val="3071C3" w:themeColor="text2" w:themeTint="BF"/>
        </w:rPr>
        <w:t xml:space="preserve">COMMUNIQUÉ </w:t>
      </w:r>
    </w:p>
    <w:p w14:paraId="68273EF2" w14:textId="77777777" w:rsidR="00FE3BAE" w:rsidRPr="00692D5C" w:rsidRDefault="00FB582B" w:rsidP="0026643C">
      <w:pPr>
        <w:jc w:val="both"/>
        <w:rPr>
          <w:rFonts w:ascii="Aptos" w:hAnsi="Aptos" w:cs="Calibri"/>
        </w:rPr>
      </w:pPr>
      <w:r w:rsidRPr="00692D5C">
        <w:rPr>
          <w:rFonts w:ascii="Aptos" w:hAnsi="Aptos" w:cs="Calibri"/>
        </w:rPr>
        <w:t>The Primates and Presiding Bishops of the Porvoo Communion</w:t>
      </w:r>
      <w:r w:rsidR="005D6B70" w:rsidRPr="00692D5C">
        <w:rPr>
          <w:rFonts w:ascii="Aptos" w:hAnsi="Aptos" w:cs="Calibri"/>
        </w:rPr>
        <w:t xml:space="preserve"> met in London in the United Kingdom, together with members of the Porvoo Contact Group, during the 30th anniversary year of the Communion. The Porvoo Communion </w:t>
      </w:r>
      <w:r w:rsidRPr="00692D5C">
        <w:rPr>
          <w:rFonts w:ascii="Aptos" w:hAnsi="Aptos" w:cs="Calibri"/>
        </w:rPr>
        <w:t>unites the Anglican churches of Great Britain, Ireland and the Iberian Peninsula</w:t>
      </w:r>
      <w:r w:rsidR="005D6B70" w:rsidRPr="00692D5C">
        <w:rPr>
          <w:rFonts w:ascii="Aptos" w:hAnsi="Aptos" w:cs="Calibri"/>
        </w:rPr>
        <w:t xml:space="preserve"> with</w:t>
      </w:r>
      <w:r w:rsidRPr="00692D5C">
        <w:rPr>
          <w:rFonts w:ascii="Aptos" w:hAnsi="Aptos" w:cs="Calibri"/>
        </w:rPr>
        <w:t xml:space="preserve"> the Lutheran churches of the Nordic countries, the Baltic states and Great Britain. The Primates’ Meeting, which is usually held every three years, was centred on the theme </w:t>
      </w:r>
      <w:r w:rsidRPr="00692D5C">
        <w:rPr>
          <w:rFonts w:ascii="Aptos" w:hAnsi="Aptos" w:cs="Calibri"/>
          <w:i/>
          <w:iCs/>
        </w:rPr>
        <w:t>“Being the Church in Turbulent Times”</w:t>
      </w:r>
      <w:r w:rsidRPr="00692D5C">
        <w:rPr>
          <w:rFonts w:ascii="Aptos" w:hAnsi="Aptos" w:cs="Calibri"/>
        </w:rPr>
        <w:t>. The meeting was generously hosted by the Church of England at Lambeth Palace and included participation in Evensong at Westminster Abbey.</w:t>
      </w:r>
    </w:p>
    <w:p w14:paraId="4A46EFA1" w14:textId="2C11EFCE" w:rsidR="00460F1C" w:rsidRPr="00692D5C" w:rsidRDefault="00FE3BAE" w:rsidP="0026643C">
      <w:pPr>
        <w:jc w:val="both"/>
        <w:rPr>
          <w:rFonts w:ascii="Aptos" w:hAnsi="Aptos" w:cs="Calibri"/>
        </w:rPr>
      </w:pPr>
      <w:r w:rsidRPr="00692D5C">
        <w:rPr>
          <w:rFonts w:ascii="Aptos" w:hAnsi="Aptos" w:cs="Calibri"/>
        </w:rPr>
        <w:t>Prior to the full meeting</w:t>
      </w:r>
      <w:r w:rsidR="00FB582B" w:rsidRPr="00692D5C">
        <w:rPr>
          <w:rFonts w:ascii="Aptos" w:hAnsi="Aptos" w:cs="Calibri"/>
        </w:rPr>
        <w:t xml:space="preserve">, the Porvoo Contact Group reflected on the next steps towards </w:t>
      </w:r>
      <w:r w:rsidRPr="00692D5C">
        <w:rPr>
          <w:rFonts w:ascii="Aptos" w:hAnsi="Aptos" w:cs="Calibri"/>
        </w:rPr>
        <w:t>establishing</w:t>
      </w:r>
      <w:r w:rsidR="00FB582B" w:rsidRPr="00692D5C">
        <w:rPr>
          <w:rFonts w:ascii="Aptos" w:hAnsi="Aptos" w:cs="Calibri"/>
        </w:rPr>
        <w:t xml:space="preserve"> transitivity </w:t>
      </w:r>
      <w:r w:rsidR="00FB70A8" w:rsidRPr="00692D5C">
        <w:rPr>
          <w:rFonts w:ascii="Aptos" w:hAnsi="Aptos" w:cs="Calibri"/>
        </w:rPr>
        <w:t>between the Porvoo Communion and</w:t>
      </w:r>
      <w:r w:rsidR="00FB582B" w:rsidRPr="00692D5C">
        <w:rPr>
          <w:rFonts w:ascii="Aptos" w:hAnsi="Aptos" w:cs="Calibri"/>
        </w:rPr>
        <w:t xml:space="preserve"> the Anglican-Lutheran agreement in North America: </w:t>
      </w:r>
      <w:r w:rsidR="002B35C8" w:rsidRPr="00692D5C">
        <w:rPr>
          <w:rFonts w:ascii="Aptos" w:hAnsi="Aptos" w:cs="Calibri"/>
        </w:rPr>
        <w:t>namely</w:t>
      </w:r>
      <w:r w:rsidR="00FB582B" w:rsidRPr="00692D5C">
        <w:rPr>
          <w:rFonts w:ascii="Aptos" w:hAnsi="Aptos" w:cs="Calibri"/>
        </w:rPr>
        <w:t xml:space="preserve">, the </w:t>
      </w:r>
      <w:r w:rsidR="0011391D" w:rsidRPr="00692D5C">
        <w:rPr>
          <w:rFonts w:ascii="Aptos" w:hAnsi="Aptos" w:cs="Calibri"/>
          <w:i/>
          <w:iCs/>
        </w:rPr>
        <w:t xml:space="preserve">Churches Beyond Borders </w:t>
      </w:r>
      <w:r w:rsidR="0011391D" w:rsidRPr="00692D5C">
        <w:rPr>
          <w:rFonts w:ascii="Aptos" w:hAnsi="Aptos" w:cs="Calibri"/>
        </w:rPr>
        <w:t xml:space="preserve">agreement </w:t>
      </w:r>
      <w:r w:rsidR="006067FB" w:rsidRPr="00692D5C">
        <w:rPr>
          <w:rFonts w:ascii="Aptos" w:hAnsi="Aptos" w:cs="Calibri"/>
        </w:rPr>
        <w:t>between</w:t>
      </w:r>
      <w:r w:rsidR="0011391D" w:rsidRPr="00692D5C">
        <w:rPr>
          <w:rFonts w:ascii="Aptos" w:hAnsi="Aptos" w:cs="Calibri"/>
        </w:rPr>
        <w:t xml:space="preserve"> the </w:t>
      </w:r>
      <w:r w:rsidR="00FB582B" w:rsidRPr="00692D5C">
        <w:rPr>
          <w:rFonts w:ascii="Aptos" w:hAnsi="Aptos" w:cs="Calibri"/>
        </w:rPr>
        <w:t>Anglican Church of Canada</w:t>
      </w:r>
      <w:r w:rsidR="0011391D" w:rsidRPr="00692D5C">
        <w:rPr>
          <w:rFonts w:ascii="Aptos" w:hAnsi="Aptos" w:cs="Calibri"/>
        </w:rPr>
        <w:t>,</w:t>
      </w:r>
      <w:r w:rsidR="00FB582B" w:rsidRPr="00692D5C">
        <w:rPr>
          <w:rFonts w:ascii="Aptos" w:hAnsi="Aptos" w:cs="Calibri"/>
        </w:rPr>
        <w:t xml:space="preserve"> the Evangelical Lutheran Church in Canada, The Episcopal Church (USA)</w:t>
      </w:r>
      <w:r w:rsidR="0011391D" w:rsidRPr="00692D5C">
        <w:rPr>
          <w:rFonts w:ascii="Aptos" w:hAnsi="Aptos" w:cs="Calibri"/>
        </w:rPr>
        <w:t>,</w:t>
      </w:r>
      <w:r w:rsidR="00FB582B" w:rsidRPr="00692D5C">
        <w:rPr>
          <w:rFonts w:ascii="Aptos" w:hAnsi="Aptos" w:cs="Calibri"/>
        </w:rPr>
        <w:t xml:space="preserve"> and the Evangelical Lutheran Church in America. The Group was pleased to be joined by the Revd Dr Kirsten Guidero of The Episcopal Church, who offered insights from a North American perspective.</w:t>
      </w:r>
    </w:p>
    <w:p w14:paraId="1E63D3D9" w14:textId="4C95603E" w:rsidR="00460F1C" w:rsidRPr="00692D5C" w:rsidRDefault="00D37DD2" w:rsidP="0026643C">
      <w:pPr>
        <w:jc w:val="both"/>
        <w:rPr>
          <w:rFonts w:ascii="Aptos" w:hAnsi="Aptos" w:cs="Calibri"/>
        </w:rPr>
      </w:pPr>
      <w:r w:rsidRPr="00692D5C">
        <w:rPr>
          <w:rFonts w:ascii="Aptos" w:hAnsi="Aptos" w:cs="Calibri"/>
        </w:rPr>
        <w:t xml:space="preserve">In a separate session, the </w:t>
      </w:r>
      <w:r w:rsidR="00472511">
        <w:rPr>
          <w:rFonts w:ascii="Aptos" w:hAnsi="Aptos" w:cs="Calibri"/>
        </w:rPr>
        <w:t>p</w:t>
      </w:r>
      <w:r w:rsidRPr="00692D5C">
        <w:rPr>
          <w:rFonts w:ascii="Aptos" w:hAnsi="Aptos" w:cs="Calibri"/>
        </w:rPr>
        <w:t xml:space="preserve">rimates and </w:t>
      </w:r>
      <w:r w:rsidR="00472511">
        <w:rPr>
          <w:rFonts w:ascii="Aptos" w:hAnsi="Aptos" w:cs="Calibri"/>
        </w:rPr>
        <w:t>p</w:t>
      </w:r>
      <w:r w:rsidRPr="00692D5C">
        <w:rPr>
          <w:rFonts w:ascii="Aptos" w:hAnsi="Aptos" w:cs="Calibri"/>
        </w:rPr>
        <w:t xml:space="preserve">residing </w:t>
      </w:r>
      <w:r w:rsidR="00472511">
        <w:rPr>
          <w:rFonts w:ascii="Aptos" w:hAnsi="Aptos" w:cs="Calibri"/>
        </w:rPr>
        <w:t>b</w:t>
      </w:r>
      <w:r w:rsidRPr="00692D5C">
        <w:rPr>
          <w:rFonts w:ascii="Aptos" w:hAnsi="Aptos" w:cs="Calibri"/>
        </w:rPr>
        <w:t>ishops shared</w:t>
      </w:r>
      <w:r w:rsidR="00FB582B" w:rsidRPr="00692D5C">
        <w:rPr>
          <w:rFonts w:ascii="Aptos" w:hAnsi="Aptos" w:cs="Calibri"/>
        </w:rPr>
        <w:t xml:space="preserve"> experiences from their respective contexts and reflect</w:t>
      </w:r>
      <w:r w:rsidRPr="00692D5C">
        <w:rPr>
          <w:rFonts w:ascii="Aptos" w:hAnsi="Aptos" w:cs="Calibri"/>
        </w:rPr>
        <w:t>ed</w:t>
      </w:r>
      <w:r w:rsidR="00FB582B" w:rsidRPr="00692D5C">
        <w:rPr>
          <w:rFonts w:ascii="Aptos" w:hAnsi="Aptos" w:cs="Calibri"/>
        </w:rPr>
        <w:t xml:space="preserve"> particularly on the need for a renewed ecumenical commitment between Anglicans and Lutherans. They agreed to </w:t>
      </w:r>
      <w:r w:rsidR="008014F3" w:rsidRPr="00692D5C">
        <w:rPr>
          <w:rFonts w:ascii="Aptos" w:hAnsi="Aptos" w:cs="Calibri"/>
        </w:rPr>
        <w:t xml:space="preserve">prepare a </w:t>
      </w:r>
      <w:r w:rsidR="00D44A2B" w:rsidRPr="00692D5C">
        <w:rPr>
          <w:rFonts w:ascii="Aptos" w:hAnsi="Aptos" w:cs="Calibri"/>
        </w:rPr>
        <w:t xml:space="preserve">statement </w:t>
      </w:r>
      <w:r w:rsidR="00FB582B" w:rsidRPr="00692D5C">
        <w:rPr>
          <w:rFonts w:ascii="Aptos" w:hAnsi="Aptos" w:cs="Calibri"/>
        </w:rPr>
        <w:t>on how the Porvoo Communion can achieve transitivity with the churches of North Americ</w:t>
      </w:r>
      <w:r w:rsidR="00D44A2B" w:rsidRPr="00692D5C">
        <w:rPr>
          <w:rFonts w:ascii="Aptos" w:hAnsi="Aptos" w:cs="Calibri"/>
        </w:rPr>
        <w:t xml:space="preserve">a, with the intent that this </w:t>
      </w:r>
      <w:r w:rsidR="002E5C54" w:rsidRPr="00692D5C">
        <w:rPr>
          <w:rFonts w:ascii="Aptos" w:hAnsi="Aptos" w:cs="Calibri"/>
        </w:rPr>
        <w:t xml:space="preserve">is shared within the individual member churches of the Porvoo Communion for </w:t>
      </w:r>
      <w:r w:rsidR="006B4385" w:rsidRPr="00692D5C">
        <w:rPr>
          <w:rFonts w:ascii="Aptos" w:hAnsi="Aptos" w:cs="Calibri"/>
        </w:rPr>
        <w:t xml:space="preserve">further </w:t>
      </w:r>
      <w:r w:rsidR="00116647" w:rsidRPr="00692D5C">
        <w:rPr>
          <w:rFonts w:ascii="Aptos" w:hAnsi="Aptos" w:cs="Calibri"/>
        </w:rPr>
        <w:t xml:space="preserve">concrete </w:t>
      </w:r>
      <w:r w:rsidR="006B4385" w:rsidRPr="00692D5C">
        <w:rPr>
          <w:rFonts w:ascii="Aptos" w:hAnsi="Aptos" w:cs="Calibri"/>
        </w:rPr>
        <w:t>action.</w:t>
      </w:r>
    </w:p>
    <w:p w14:paraId="76C2F5EF" w14:textId="102A5271" w:rsidR="00460F1C" w:rsidRPr="00692D5C" w:rsidRDefault="00FB582B" w:rsidP="0026643C">
      <w:pPr>
        <w:jc w:val="both"/>
        <w:rPr>
          <w:rFonts w:ascii="Aptos" w:hAnsi="Aptos" w:cs="Calibri"/>
        </w:rPr>
      </w:pPr>
      <w:r w:rsidRPr="00692D5C">
        <w:rPr>
          <w:rFonts w:ascii="Aptos" w:hAnsi="Aptos" w:cs="Calibri"/>
        </w:rPr>
        <w:t xml:space="preserve">Building on the main theme of the conference, </w:t>
      </w:r>
      <w:r w:rsidR="0026643C" w:rsidRPr="00692D5C">
        <w:rPr>
          <w:rFonts w:ascii="Aptos" w:hAnsi="Aptos" w:cs="Calibri"/>
        </w:rPr>
        <w:t xml:space="preserve">the Revd. </w:t>
      </w:r>
      <w:r w:rsidRPr="00692D5C">
        <w:rPr>
          <w:rFonts w:ascii="Aptos" w:hAnsi="Aptos" w:cs="Calibri"/>
        </w:rPr>
        <w:t>Professor Luke Bretherton</w:t>
      </w:r>
      <w:r w:rsidR="0026643C" w:rsidRPr="00692D5C">
        <w:rPr>
          <w:rFonts w:ascii="Aptos" w:hAnsi="Aptos" w:cs="Calibri"/>
        </w:rPr>
        <w:t xml:space="preserve"> of Christchurch, University of Oxford,</w:t>
      </w:r>
      <w:r w:rsidRPr="00692D5C">
        <w:rPr>
          <w:rFonts w:ascii="Aptos" w:hAnsi="Aptos" w:cs="Calibri"/>
        </w:rPr>
        <w:t xml:space="preserve"> introduced the </w:t>
      </w:r>
      <w:r w:rsidR="0026643C" w:rsidRPr="00692D5C">
        <w:rPr>
          <w:rFonts w:ascii="Aptos" w:hAnsi="Aptos" w:cs="Calibri"/>
        </w:rPr>
        <w:t xml:space="preserve">primates and presiding bishops </w:t>
      </w:r>
      <w:r w:rsidRPr="00692D5C">
        <w:rPr>
          <w:rFonts w:ascii="Aptos" w:hAnsi="Aptos" w:cs="Calibri"/>
        </w:rPr>
        <w:t xml:space="preserve">to the question: </w:t>
      </w:r>
      <w:r w:rsidRPr="00692D5C">
        <w:rPr>
          <w:rFonts w:ascii="Aptos" w:hAnsi="Aptos" w:cs="Calibri"/>
          <w:i/>
          <w:iCs/>
        </w:rPr>
        <w:t>“What is a Christian politics? And is there such a thing as a Christian nation?”</w:t>
      </w:r>
      <w:r w:rsidRPr="00692D5C">
        <w:rPr>
          <w:rFonts w:ascii="Aptos" w:hAnsi="Aptos" w:cs="Calibri"/>
        </w:rPr>
        <w:t xml:space="preserve"> Professor Bretherton underlined that politics is fundamentally concerned with the common good and seeks relational ways to advance it. From a Christian perspective, the basis of politics is love of neighbour. He noted the troubling return of a ‘friend-and-enemy’ dynamic, in which Christianity </w:t>
      </w:r>
      <w:r w:rsidR="005D6B70" w:rsidRPr="00692D5C">
        <w:rPr>
          <w:rFonts w:ascii="Aptos" w:hAnsi="Aptos" w:cs="Calibri"/>
        </w:rPr>
        <w:t>can be sometimes</w:t>
      </w:r>
      <w:r w:rsidRPr="00692D5C">
        <w:rPr>
          <w:rFonts w:ascii="Aptos" w:hAnsi="Aptos" w:cs="Calibri"/>
        </w:rPr>
        <w:t xml:space="preserve"> understood principally as </w:t>
      </w:r>
      <w:r w:rsidR="0026643C" w:rsidRPr="00692D5C">
        <w:rPr>
          <w:rFonts w:ascii="Aptos" w:hAnsi="Aptos" w:cs="Calibri"/>
        </w:rPr>
        <w:t xml:space="preserve">constituting </w:t>
      </w:r>
      <w:r w:rsidRPr="00692D5C">
        <w:rPr>
          <w:rFonts w:ascii="Aptos" w:hAnsi="Aptos" w:cs="Calibri"/>
        </w:rPr>
        <w:t xml:space="preserve">a nation </w:t>
      </w:r>
      <w:r w:rsidRPr="00692D5C">
        <w:rPr>
          <w:rFonts w:ascii="Aptos" w:hAnsi="Aptos" w:cs="Calibri"/>
          <w:i/>
          <w:iCs/>
        </w:rPr>
        <w:t>(ethnos)</w:t>
      </w:r>
      <w:r w:rsidRPr="00692D5C">
        <w:rPr>
          <w:rFonts w:ascii="Aptos" w:hAnsi="Aptos" w:cs="Calibri"/>
        </w:rPr>
        <w:t xml:space="preserve"> rather than as the people of God </w:t>
      </w:r>
      <w:r w:rsidRPr="00692D5C">
        <w:rPr>
          <w:rFonts w:ascii="Aptos" w:hAnsi="Aptos" w:cs="Calibri"/>
          <w:i/>
          <w:iCs/>
        </w:rPr>
        <w:t>(laos)</w:t>
      </w:r>
      <w:r w:rsidRPr="00692D5C">
        <w:rPr>
          <w:rFonts w:ascii="Aptos" w:hAnsi="Aptos" w:cs="Calibri"/>
        </w:rPr>
        <w:t xml:space="preserve">, and in relation to civic life as part of the </w:t>
      </w:r>
      <w:r w:rsidRPr="00692D5C">
        <w:rPr>
          <w:rFonts w:ascii="Aptos" w:hAnsi="Aptos" w:cs="Calibri"/>
          <w:i/>
          <w:iCs/>
        </w:rPr>
        <w:t>demos</w:t>
      </w:r>
      <w:r w:rsidRPr="00692D5C">
        <w:rPr>
          <w:rFonts w:ascii="Aptos" w:hAnsi="Aptos" w:cs="Calibri"/>
        </w:rPr>
        <w:t xml:space="preserve"> </w:t>
      </w:r>
      <w:r w:rsidR="0026643C" w:rsidRPr="00692D5C">
        <w:rPr>
          <w:rFonts w:ascii="Aptos" w:hAnsi="Aptos" w:cs="Calibri"/>
        </w:rPr>
        <w:t>(</w:t>
      </w:r>
      <w:r w:rsidRPr="00692D5C">
        <w:rPr>
          <w:rFonts w:ascii="Aptos" w:hAnsi="Aptos" w:cs="Calibri"/>
        </w:rPr>
        <w:t>from which democracy takes its name</w:t>
      </w:r>
      <w:r w:rsidR="0026643C" w:rsidRPr="00692D5C">
        <w:rPr>
          <w:rFonts w:ascii="Aptos" w:hAnsi="Aptos" w:cs="Calibri"/>
        </w:rPr>
        <w:t>)</w:t>
      </w:r>
      <w:r w:rsidRPr="00692D5C">
        <w:rPr>
          <w:rFonts w:ascii="Aptos" w:hAnsi="Aptos" w:cs="Calibri"/>
        </w:rPr>
        <w:t>. Ecumenism, mission and politics converge</w:t>
      </w:r>
      <w:r w:rsidR="00545A2D" w:rsidRPr="00692D5C">
        <w:rPr>
          <w:rFonts w:ascii="Aptos" w:hAnsi="Aptos" w:cs="Calibri"/>
        </w:rPr>
        <w:t>, he argued,</w:t>
      </w:r>
      <w:r w:rsidRPr="00692D5C">
        <w:rPr>
          <w:rFonts w:ascii="Aptos" w:hAnsi="Aptos" w:cs="Calibri"/>
        </w:rPr>
        <w:t xml:space="preserve"> when churches work for the common good in the light of faith, hope and love.</w:t>
      </w:r>
    </w:p>
    <w:p w14:paraId="3061C451" w14:textId="7905C517" w:rsidR="00460F1C" w:rsidRPr="00692D5C" w:rsidRDefault="00FB582B" w:rsidP="0026643C">
      <w:pPr>
        <w:jc w:val="both"/>
        <w:rPr>
          <w:rFonts w:ascii="Aptos" w:hAnsi="Aptos" w:cs="Calibri"/>
        </w:rPr>
      </w:pPr>
      <w:r w:rsidRPr="00692D5C">
        <w:rPr>
          <w:rFonts w:ascii="Aptos" w:hAnsi="Aptos" w:cs="Calibri"/>
        </w:rPr>
        <w:lastRenderedPageBreak/>
        <w:t xml:space="preserve">The theme of </w:t>
      </w:r>
      <w:r w:rsidRPr="00692D5C">
        <w:rPr>
          <w:rFonts w:ascii="Aptos" w:hAnsi="Aptos" w:cs="Calibri"/>
          <w:i/>
          <w:iCs/>
        </w:rPr>
        <w:t>“Being the Church in Turbulent Times”</w:t>
      </w:r>
      <w:r w:rsidRPr="00692D5C">
        <w:rPr>
          <w:rFonts w:ascii="Aptos" w:hAnsi="Aptos" w:cs="Calibri"/>
        </w:rPr>
        <w:t xml:space="preserve"> continued with a visit to the Houses of Parliament at Westminster. There, the group learned about the role of the Church of England’s Faith and Public Life team within the formal structures of </w:t>
      </w:r>
      <w:r w:rsidR="00545A2D" w:rsidRPr="00692D5C">
        <w:rPr>
          <w:rFonts w:ascii="Aptos" w:hAnsi="Aptos" w:cs="Calibri"/>
        </w:rPr>
        <w:t xml:space="preserve">the </w:t>
      </w:r>
      <w:r w:rsidR="0026643C" w:rsidRPr="00692D5C">
        <w:rPr>
          <w:rFonts w:ascii="Aptos" w:hAnsi="Aptos" w:cs="Calibri"/>
        </w:rPr>
        <w:t>n</w:t>
      </w:r>
      <w:r w:rsidR="00545A2D" w:rsidRPr="00692D5C">
        <w:rPr>
          <w:rFonts w:ascii="Aptos" w:hAnsi="Aptos" w:cs="Calibri"/>
        </w:rPr>
        <w:t xml:space="preserve">ation’s </w:t>
      </w:r>
      <w:r w:rsidRPr="00692D5C">
        <w:rPr>
          <w:rFonts w:ascii="Aptos" w:hAnsi="Aptos" w:cs="Calibri"/>
        </w:rPr>
        <w:t>p</w:t>
      </w:r>
      <w:r w:rsidR="00545A2D" w:rsidRPr="00692D5C">
        <w:rPr>
          <w:rFonts w:ascii="Aptos" w:hAnsi="Aptos" w:cs="Calibri"/>
        </w:rPr>
        <w:t>olitical</w:t>
      </w:r>
      <w:r w:rsidRPr="00692D5C">
        <w:rPr>
          <w:rFonts w:ascii="Aptos" w:hAnsi="Aptos" w:cs="Calibri"/>
        </w:rPr>
        <w:t xml:space="preserve"> life, particularly in supporting bishops who serve in the House of Lords. The churches of the Porvoo Communion, especially the Lutheran churches of the Nordic countries, have their own histories of close cooperation with the state. Today, churches across Europe continue to seek ways of bearing witness together in the public sphere.</w:t>
      </w:r>
    </w:p>
    <w:p w14:paraId="4C00E7B4" w14:textId="78539ECE" w:rsidR="00E4091B" w:rsidRPr="00692D5C" w:rsidRDefault="00E4091B" w:rsidP="0026643C">
      <w:pPr>
        <w:jc w:val="both"/>
        <w:rPr>
          <w:rFonts w:ascii="Aptos" w:hAnsi="Aptos" w:cs="Calibri"/>
        </w:rPr>
      </w:pPr>
      <w:r w:rsidRPr="00692D5C">
        <w:rPr>
          <w:rFonts w:ascii="Aptos" w:hAnsi="Aptos" w:cs="Calibri"/>
        </w:rPr>
        <w:t xml:space="preserve">The Revd Dr Helen Paynter </w:t>
      </w:r>
      <w:r w:rsidR="0026643C" w:rsidRPr="00692D5C">
        <w:rPr>
          <w:rFonts w:ascii="Aptos" w:hAnsi="Aptos" w:cs="Calibri"/>
        </w:rPr>
        <w:t xml:space="preserve">of Bristol Baptist College </w:t>
      </w:r>
      <w:r w:rsidRPr="00692D5C">
        <w:rPr>
          <w:rFonts w:ascii="Aptos" w:hAnsi="Aptos" w:cs="Calibri"/>
        </w:rPr>
        <w:t xml:space="preserve">continued the theme with a presentation on </w:t>
      </w:r>
      <w:r w:rsidRPr="00692D5C">
        <w:rPr>
          <w:rFonts w:ascii="Aptos" w:hAnsi="Aptos" w:cs="Calibri"/>
          <w:i/>
          <w:iCs/>
        </w:rPr>
        <w:t>“Christian Nationalism in the UK: Ideology, Theology, and Pastoral Responses.”</w:t>
      </w:r>
      <w:r w:rsidRPr="00692D5C">
        <w:rPr>
          <w:rFonts w:ascii="Aptos" w:hAnsi="Aptos" w:cs="Calibri"/>
        </w:rPr>
        <w:t xml:space="preserve"> Her contribution prompted reflection on how churches might challenge the unhelpful conflation of Christianity with political ideologies. She emphasised the importance of responding to Christian nationalist movements with careful theological engagement and </w:t>
      </w:r>
      <w:r w:rsidR="00EB475A" w:rsidRPr="00692D5C">
        <w:rPr>
          <w:rFonts w:ascii="Aptos" w:hAnsi="Aptos" w:cs="Calibri"/>
        </w:rPr>
        <w:t xml:space="preserve">suggested </w:t>
      </w:r>
      <w:r w:rsidR="001D57AC" w:rsidRPr="00692D5C">
        <w:rPr>
          <w:rFonts w:ascii="Aptos" w:hAnsi="Aptos" w:cs="Calibri"/>
        </w:rPr>
        <w:t>avenues</w:t>
      </w:r>
      <w:r w:rsidRPr="00692D5C">
        <w:rPr>
          <w:rFonts w:ascii="Aptos" w:hAnsi="Aptos" w:cs="Calibri"/>
        </w:rPr>
        <w:t xml:space="preserve"> for church leaders seeking constructive and dialogical responses.</w:t>
      </w:r>
    </w:p>
    <w:p w14:paraId="5CEE94D0" w14:textId="76E72C75" w:rsidR="00601987" w:rsidRPr="00692D5C" w:rsidRDefault="00E4091B" w:rsidP="0026643C">
      <w:pPr>
        <w:jc w:val="both"/>
        <w:rPr>
          <w:rFonts w:ascii="Aptos" w:hAnsi="Aptos" w:cs="Calibri"/>
        </w:rPr>
      </w:pPr>
      <w:r w:rsidRPr="00692D5C">
        <w:rPr>
          <w:rFonts w:ascii="Aptos" w:hAnsi="Aptos" w:cs="Calibri"/>
        </w:rPr>
        <w:t xml:space="preserve">The Archbishop of Canterbury, the Most Reverend Sarah Mullally, joined the </w:t>
      </w:r>
      <w:r w:rsidR="00780890" w:rsidRPr="00692D5C">
        <w:rPr>
          <w:rFonts w:ascii="Aptos" w:hAnsi="Aptos" w:cs="Calibri"/>
        </w:rPr>
        <w:t>primates and presiding bishops and</w:t>
      </w:r>
      <w:r w:rsidR="00B560AA">
        <w:rPr>
          <w:rFonts w:ascii="Aptos" w:hAnsi="Aptos" w:cs="Calibri"/>
        </w:rPr>
        <w:t xml:space="preserve"> the</w:t>
      </w:r>
      <w:r w:rsidR="00780890" w:rsidRPr="00692D5C">
        <w:rPr>
          <w:rFonts w:ascii="Aptos" w:hAnsi="Aptos" w:cs="Calibri"/>
        </w:rPr>
        <w:t xml:space="preserve"> </w:t>
      </w:r>
      <w:r w:rsidRPr="00692D5C">
        <w:rPr>
          <w:rFonts w:ascii="Aptos" w:hAnsi="Aptos" w:cs="Calibri"/>
        </w:rPr>
        <w:t xml:space="preserve">members of the Porvoo Contact Group for the final session. Reflecting on what it means to be the Church in turbulent times, she proposed three marks of Christian witness: being a community that remembers, a community that refuses fear, and a community that makes reconciliation visible. She </w:t>
      </w:r>
      <w:r w:rsidR="00601987" w:rsidRPr="00692D5C">
        <w:rPr>
          <w:rFonts w:ascii="Aptos" w:hAnsi="Aptos" w:cs="Calibri"/>
        </w:rPr>
        <w:t>reminded participants that the Porvoo Communion is more than a pragmatic or institutional arrangement: it is a gift of reconciled diversity, grounded in a shared sacramental life</w:t>
      </w:r>
      <w:r w:rsidR="00CF5AB7" w:rsidRPr="00692D5C">
        <w:rPr>
          <w:rFonts w:ascii="Aptos" w:hAnsi="Aptos" w:cs="Calibri"/>
        </w:rPr>
        <w:t>. The Archbishop</w:t>
      </w:r>
      <w:r w:rsidR="00601987" w:rsidRPr="00692D5C">
        <w:rPr>
          <w:rFonts w:ascii="Aptos" w:hAnsi="Aptos" w:cs="Calibri"/>
        </w:rPr>
        <w:t xml:space="preserve"> encouraged participants to reflect on</w:t>
      </w:r>
      <w:r w:rsidR="00893D47" w:rsidRPr="00692D5C">
        <w:rPr>
          <w:rFonts w:ascii="Aptos" w:hAnsi="Aptos" w:cs="Calibri"/>
        </w:rPr>
        <w:t xml:space="preserve"> how this ecumenical </w:t>
      </w:r>
      <w:r w:rsidR="00CF5AB7" w:rsidRPr="00692D5C">
        <w:rPr>
          <w:rFonts w:ascii="Aptos" w:hAnsi="Aptos" w:cs="Calibri"/>
        </w:rPr>
        <w:t>gift</w:t>
      </w:r>
      <w:r w:rsidR="00601987" w:rsidRPr="00692D5C">
        <w:rPr>
          <w:rFonts w:ascii="Aptos" w:hAnsi="Aptos" w:cs="Calibri"/>
        </w:rPr>
        <w:t xml:space="preserve"> enables the Communion to</w:t>
      </w:r>
      <w:r w:rsidR="00893D47" w:rsidRPr="00692D5C">
        <w:rPr>
          <w:rFonts w:ascii="Aptos" w:hAnsi="Aptos" w:cs="Calibri"/>
        </w:rPr>
        <w:t xml:space="preserve"> more fully live out the Gospel in our world today.</w:t>
      </w:r>
    </w:p>
    <w:p w14:paraId="2A37B005" w14:textId="18DD1298" w:rsidR="00A237EF" w:rsidRPr="00692D5C" w:rsidRDefault="00FB582B" w:rsidP="0026643C">
      <w:pPr>
        <w:jc w:val="both"/>
        <w:rPr>
          <w:rFonts w:ascii="Aptos" w:hAnsi="Aptos" w:cs="Calibri"/>
        </w:rPr>
      </w:pPr>
      <w:r w:rsidRPr="00692D5C">
        <w:rPr>
          <w:rFonts w:ascii="Aptos" w:hAnsi="Aptos" w:cs="Calibri"/>
        </w:rPr>
        <w:t xml:space="preserve">The theme provided an opportunity for rich discussion about the role and challenges of the Porvoo Communion in the years ahead. Future major gatherings of the Porvoo Communion will include a thematic consultation in Iceland in 2027, a theological conference in Finland in 2028, and the next </w:t>
      </w:r>
      <w:r w:rsidR="0026643C" w:rsidRPr="00692D5C">
        <w:rPr>
          <w:rFonts w:ascii="Aptos" w:hAnsi="Aptos" w:cs="Calibri"/>
        </w:rPr>
        <w:t>m</w:t>
      </w:r>
      <w:r w:rsidRPr="00692D5C">
        <w:rPr>
          <w:rFonts w:ascii="Aptos" w:hAnsi="Aptos" w:cs="Calibri"/>
        </w:rPr>
        <w:t xml:space="preserve">eeting </w:t>
      </w:r>
      <w:r w:rsidR="0026643C" w:rsidRPr="00692D5C">
        <w:rPr>
          <w:rFonts w:ascii="Aptos" w:hAnsi="Aptos" w:cs="Calibri"/>
        </w:rPr>
        <w:t xml:space="preserve">of primates and presiding bishops </w:t>
      </w:r>
      <w:r w:rsidRPr="00692D5C">
        <w:rPr>
          <w:rFonts w:ascii="Aptos" w:hAnsi="Aptos" w:cs="Calibri"/>
        </w:rPr>
        <w:t>in Estonia in 2029.</w:t>
      </w:r>
    </w:p>
    <w:p w14:paraId="42F95D54" w14:textId="77777777" w:rsidR="00E11FEF" w:rsidRPr="00E11FEF" w:rsidRDefault="00E11FEF" w:rsidP="0026643C">
      <w:pPr>
        <w:jc w:val="both"/>
        <w:rPr>
          <w:rFonts w:ascii="Aptos" w:hAnsi="Aptos" w:cstheme="majorHAnsi"/>
          <w:b/>
          <w:bCs/>
          <w:caps/>
          <w:sz w:val="20"/>
          <w:szCs w:val="20"/>
        </w:rPr>
      </w:pPr>
    </w:p>
    <w:p w14:paraId="17BD0C38" w14:textId="627F269E" w:rsidR="00545A2D" w:rsidRPr="00692D5C" w:rsidRDefault="00545A2D" w:rsidP="0026643C">
      <w:pPr>
        <w:jc w:val="both"/>
        <w:rPr>
          <w:rFonts w:ascii="Aptos" w:hAnsi="Aptos" w:cstheme="majorHAnsi"/>
          <w:b/>
          <w:bCs/>
          <w:caps/>
        </w:rPr>
      </w:pPr>
      <w:r w:rsidRPr="00692D5C">
        <w:rPr>
          <w:rFonts w:ascii="Aptos" w:hAnsi="Aptos" w:cstheme="majorHAnsi"/>
          <w:b/>
          <w:bCs/>
          <w:caps/>
        </w:rPr>
        <w:t>List of participants</w:t>
      </w:r>
    </w:p>
    <w:p w14:paraId="78BDCABA" w14:textId="415DD4BC" w:rsidR="0026643C" w:rsidRPr="00692D5C" w:rsidRDefault="0026643C" w:rsidP="0026643C">
      <w:pPr>
        <w:jc w:val="both"/>
        <w:rPr>
          <w:rFonts w:ascii="Aptos" w:hAnsi="Aptos" w:cstheme="majorHAnsi"/>
          <w:b/>
          <w:bCs/>
        </w:rPr>
      </w:pPr>
      <w:r w:rsidRPr="00692D5C">
        <w:rPr>
          <w:rFonts w:ascii="Aptos" w:hAnsi="Aptos" w:cstheme="majorHAnsi"/>
          <w:b/>
          <w:bCs/>
        </w:rPr>
        <w:t xml:space="preserve">Primates and Presiding Bishops  </w:t>
      </w:r>
    </w:p>
    <w:p w14:paraId="17D48BC3" w14:textId="77777777" w:rsidR="00F60E14" w:rsidRPr="00E11FEF" w:rsidRDefault="00F60E14" w:rsidP="00F60E14">
      <w:pPr>
        <w:jc w:val="both"/>
        <w:rPr>
          <w:rFonts w:ascii="Aptos" w:hAnsi="Aptos" w:cstheme="majorHAnsi"/>
          <w:b/>
          <w:bCs/>
          <w:i/>
          <w:iCs/>
        </w:rPr>
      </w:pPr>
      <w:r w:rsidRPr="00E11FEF">
        <w:rPr>
          <w:rFonts w:ascii="Aptos" w:hAnsi="Aptos" w:cstheme="majorHAnsi"/>
          <w:b/>
          <w:bCs/>
          <w:i/>
          <w:iCs/>
        </w:rPr>
        <w:t>Anglican</w:t>
      </w:r>
    </w:p>
    <w:p w14:paraId="549B39A4" w14:textId="77777777" w:rsidR="00E11FEF" w:rsidRPr="00692D5C" w:rsidRDefault="00E11FEF" w:rsidP="00E11FEF">
      <w:pPr>
        <w:pStyle w:val="ParagraffRhestr"/>
        <w:jc w:val="both"/>
        <w:rPr>
          <w:rFonts w:ascii="Aptos" w:eastAsia="Times New Roman" w:hAnsi="Aptos" w:cstheme="majorHAnsi"/>
        </w:rPr>
      </w:pPr>
      <w:r w:rsidRPr="00692D5C">
        <w:rPr>
          <w:rFonts w:ascii="Aptos" w:eastAsia="Times New Roman" w:hAnsi="Aptos"/>
          <w:bdr w:val="none" w:sz="0" w:space="0" w:color="auto" w:frame="1"/>
          <w:lang w:eastAsia="da-DK"/>
        </w:rPr>
        <w:t>The Rt Revd Dr Jorge Pina Cabral (Lusitanian Church, Portugal; also a PCG member)</w:t>
      </w:r>
    </w:p>
    <w:p w14:paraId="52DCEDAB" w14:textId="2AE3535B" w:rsidR="00F60E14" w:rsidRPr="00692D5C" w:rsidRDefault="00F60E14" w:rsidP="009C7F45">
      <w:pPr>
        <w:pStyle w:val="ParagraffRhestr"/>
        <w:jc w:val="both"/>
        <w:rPr>
          <w:rFonts w:ascii="Aptos" w:eastAsia="Times New Roman" w:hAnsi="Aptos" w:cstheme="majorHAnsi"/>
        </w:rPr>
      </w:pPr>
      <w:r w:rsidRPr="00692D5C">
        <w:rPr>
          <w:rFonts w:ascii="Aptos" w:eastAsia="Times New Roman" w:hAnsi="Aptos" w:cstheme="majorHAnsi"/>
        </w:rPr>
        <w:t>The Most Rev</w:t>
      </w:r>
      <w:r w:rsidR="00692D5C" w:rsidRPr="00692D5C">
        <w:rPr>
          <w:rFonts w:ascii="Aptos" w:eastAsia="Times New Roman" w:hAnsi="Aptos" w:cstheme="majorHAnsi"/>
        </w:rPr>
        <w:t>d.</w:t>
      </w:r>
      <w:r w:rsidRPr="00692D5C">
        <w:rPr>
          <w:rFonts w:ascii="Aptos" w:eastAsia="Times New Roman" w:hAnsi="Aptos" w:cstheme="majorHAnsi"/>
        </w:rPr>
        <w:t xml:space="preserve"> and Right Honourable Stephen Cottrell SCP (Church of England)</w:t>
      </w:r>
    </w:p>
    <w:p w14:paraId="652CC0C5" w14:textId="04BB0A83" w:rsidR="00F60E14" w:rsidRPr="00692D5C" w:rsidRDefault="00F60E14" w:rsidP="00F60E14">
      <w:pPr>
        <w:pStyle w:val="ParagraffRhestr"/>
        <w:jc w:val="both"/>
        <w:rPr>
          <w:rFonts w:ascii="Aptos" w:eastAsia="Times New Roman" w:hAnsi="Aptos" w:cstheme="majorHAnsi"/>
        </w:rPr>
      </w:pPr>
      <w:r w:rsidRPr="00692D5C">
        <w:rPr>
          <w:rFonts w:ascii="Aptos" w:eastAsia="Times New Roman" w:hAnsi="Aptos" w:cstheme="majorHAnsi"/>
        </w:rPr>
        <w:t>The Most Revd. Dr Michael Jackson</w:t>
      </w:r>
      <w:r w:rsidR="00692D5C">
        <w:rPr>
          <w:rFonts w:ascii="Aptos" w:eastAsia="Times New Roman" w:hAnsi="Aptos" w:cstheme="majorHAnsi"/>
        </w:rPr>
        <w:t xml:space="preserve"> </w:t>
      </w:r>
      <w:r w:rsidRPr="00692D5C">
        <w:rPr>
          <w:rFonts w:ascii="Aptos" w:eastAsia="Times New Roman" w:hAnsi="Aptos" w:cstheme="majorHAnsi"/>
        </w:rPr>
        <w:t>(Church of Ireland, Porvoo Contact Group Co-chair)</w:t>
      </w:r>
    </w:p>
    <w:p w14:paraId="5CE93E13" w14:textId="30098CF8" w:rsidR="00F60E14" w:rsidRPr="00692D5C" w:rsidRDefault="00F60E14" w:rsidP="00F60E14">
      <w:pPr>
        <w:pStyle w:val="ParagraffRhestr"/>
        <w:jc w:val="both"/>
        <w:rPr>
          <w:rFonts w:ascii="Aptos" w:eastAsia="Times New Roman" w:hAnsi="Aptos" w:cstheme="majorHAnsi"/>
        </w:rPr>
      </w:pPr>
      <w:r w:rsidRPr="00692D5C">
        <w:rPr>
          <w:rFonts w:ascii="Aptos" w:eastAsia="Times New Roman" w:hAnsi="Aptos"/>
          <w:bdr w:val="none" w:sz="0" w:space="0" w:color="auto" w:frame="1"/>
          <w:lang w:eastAsia="da-DK"/>
        </w:rPr>
        <w:t>The Rt Revd Dr Carlos López Lozano (Spanish Episcopal Reformed Church; also a PCG member)</w:t>
      </w:r>
    </w:p>
    <w:p w14:paraId="3F18AE64" w14:textId="5DECC34B" w:rsidR="009C7F45" w:rsidRPr="00692D5C" w:rsidRDefault="009C7F45" w:rsidP="009C7F45">
      <w:pPr>
        <w:pStyle w:val="ParagraffRhestr"/>
        <w:jc w:val="both"/>
        <w:rPr>
          <w:rFonts w:ascii="Aptos" w:eastAsia="Times New Roman" w:hAnsi="Aptos" w:cstheme="majorHAnsi"/>
        </w:rPr>
      </w:pPr>
      <w:r w:rsidRPr="00692D5C">
        <w:rPr>
          <w:rFonts w:ascii="Aptos" w:eastAsia="Times New Roman" w:hAnsi="Aptos" w:cstheme="majorHAnsi"/>
        </w:rPr>
        <w:lastRenderedPageBreak/>
        <w:t>The Most Revd</w:t>
      </w:r>
      <w:r w:rsidR="00692D5C" w:rsidRPr="00692D5C">
        <w:rPr>
          <w:rFonts w:ascii="Aptos" w:eastAsia="Times New Roman" w:hAnsi="Aptos" w:cstheme="majorHAnsi"/>
        </w:rPr>
        <w:t>.</w:t>
      </w:r>
      <w:r w:rsidRPr="00692D5C">
        <w:rPr>
          <w:rFonts w:ascii="Aptos" w:eastAsia="Times New Roman" w:hAnsi="Aptos" w:cstheme="majorHAnsi"/>
        </w:rPr>
        <w:t xml:space="preserve"> and Right Honourable Dame Sarah Mullally DBE PC (</w:t>
      </w:r>
      <w:r w:rsidR="00692D5C">
        <w:rPr>
          <w:rFonts w:ascii="Aptos" w:eastAsia="Times New Roman" w:hAnsi="Aptos" w:cstheme="majorHAnsi"/>
        </w:rPr>
        <w:t>Church of England</w:t>
      </w:r>
      <w:r w:rsidRPr="00692D5C">
        <w:rPr>
          <w:rFonts w:ascii="Aptos" w:eastAsia="Times New Roman" w:hAnsi="Aptos" w:cstheme="majorHAnsi"/>
        </w:rPr>
        <w:t>)</w:t>
      </w:r>
    </w:p>
    <w:p w14:paraId="4F4833F6" w14:textId="3FA83E4E" w:rsidR="009C7F45" w:rsidRPr="00692D5C" w:rsidRDefault="009C7F45" w:rsidP="009C7F45">
      <w:pPr>
        <w:pStyle w:val="ParagraffRhestr"/>
        <w:jc w:val="both"/>
        <w:rPr>
          <w:rFonts w:ascii="Aptos" w:eastAsia="Times New Roman" w:hAnsi="Aptos" w:cstheme="majorHAnsi"/>
        </w:rPr>
      </w:pPr>
      <w:r w:rsidRPr="00692D5C">
        <w:rPr>
          <w:rFonts w:ascii="Aptos" w:eastAsia="Times New Roman" w:hAnsi="Aptos" w:cstheme="majorHAnsi"/>
        </w:rPr>
        <w:t>The Most Revd. Mark Strange (</w:t>
      </w:r>
      <w:r w:rsidR="00692D5C">
        <w:rPr>
          <w:rFonts w:ascii="Aptos" w:eastAsia="Times New Roman" w:hAnsi="Aptos" w:cstheme="majorHAnsi"/>
        </w:rPr>
        <w:t>Scottish Episcopal Church</w:t>
      </w:r>
      <w:r w:rsidRPr="00692D5C">
        <w:rPr>
          <w:rFonts w:ascii="Aptos" w:eastAsia="Times New Roman" w:hAnsi="Aptos" w:cstheme="majorHAnsi"/>
        </w:rPr>
        <w:t>)</w:t>
      </w:r>
    </w:p>
    <w:p w14:paraId="65949B79" w14:textId="33AB0C2C" w:rsidR="00F60E14" w:rsidRPr="00692D5C" w:rsidRDefault="009C7F45" w:rsidP="00F60E14">
      <w:pPr>
        <w:pStyle w:val="ParagraffRhestr"/>
        <w:jc w:val="both"/>
        <w:rPr>
          <w:rFonts w:ascii="Aptos" w:eastAsia="Times New Roman" w:hAnsi="Aptos" w:cstheme="majorHAnsi"/>
        </w:rPr>
      </w:pPr>
      <w:r w:rsidRPr="00692D5C">
        <w:rPr>
          <w:rFonts w:ascii="Aptos" w:eastAsia="Times New Roman" w:hAnsi="Aptos" w:cstheme="majorHAnsi"/>
        </w:rPr>
        <w:t>The Most Revd. Cherry Vann (Church in Wales)</w:t>
      </w:r>
    </w:p>
    <w:p w14:paraId="153BC26F" w14:textId="77777777" w:rsidR="00F60E14" w:rsidRPr="00E11FEF" w:rsidRDefault="00F60E14" w:rsidP="00F60E14">
      <w:pPr>
        <w:jc w:val="both"/>
        <w:rPr>
          <w:rFonts w:ascii="Aptos" w:hAnsi="Aptos" w:cstheme="majorHAnsi"/>
          <w:b/>
          <w:bCs/>
          <w:i/>
          <w:iCs/>
        </w:rPr>
      </w:pPr>
      <w:r w:rsidRPr="00E11FEF">
        <w:rPr>
          <w:rFonts w:ascii="Aptos" w:hAnsi="Aptos" w:cstheme="majorHAnsi"/>
          <w:b/>
          <w:bCs/>
          <w:i/>
          <w:iCs/>
        </w:rPr>
        <w:t>Lutheran</w:t>
      </w:r>
    </w:p>
    <w:p w14:paraId="309EE8E7" w14:textId="0B65AAEF" w:rsidR="00F60E14" w:rsidRPr="00692D5C" w:rsidRDefault="009C7F45" w:rsidP="00692D5C">
      <w:pPr>
        <w:spacing w:after="0"/>
        <w:ind w:firstLine="720"/>
        <w:jc w:val="both"/>
        <w:textAlignment w:val="baseline"/>
        <w:rPr>
          <w:rFonts w:ascii="Aptos" w:eastAsia="Times New Roman" w:hAnsi="Aptos"/>
          <w:bdr w:val="none" w:sz="0" w:space="0" w:color="auto" w:frame="1"/>
          <w:lang w:eastAsia="da-DK"/>
        </w:rPr>
      </w:pPr>
      <w:r w:rsidRPr="00692D5C">
        <w:rPr>
          <w:rFonts w:ascii="Aptos" w:eastAsia="Times New Roman" w:hAnsi="Aptos" w:cstheme="majorHAnsi"/>
          <w:color w:val="000000"/>
          <w:lang w:eastAsia="da-DK"/>
        </w:rPr>
        <w:t xml:space="preserve">The Rt. Revd. </w:t>
      </w:r>
      <w:r w:rsidR="00F60E14" w:rsidRPr="00692D5C">
        <w:rPr>
          <w:rFonts w:ascii="Aptos" w:eastAsia="Times New Roman" w:hAnsi="Aptos" w:cstheme="majorHAnsi"/>
          <w:color w:val="000000"/>
          <w:lang w:eastAsia="da-DK"/>
        </w:rPr>
        <w:t>Jógvan Fríðriksson</w:t>
      </w:r>
      <w:r w:rsidRPr="00692D5C">
        <w:rPr>
          <w:rFonts w:ascii="Aptos" w:eastAsia="Times New Roman" w:hAnsi="Aptos" w:cstheme="majorHAnsi"/>
          <w:color w:val="000000"/>
          <w:lang w:eastAsia="da-DK"/>
        </w:rPr>
        <w:t xml:space="preserve"> (</w:t>
      </w:r>
      <w:r w:rsidRPr="00692D5C">
        <w:rPr>
          <w:rFonts w:ascii="Aptos" w:eastAsia="Times New Roman" w:hAnsi="Aptos" w:cs="Calibri"/>
          <w:color w:val="000000"/>
          <w:lang w:eastAsia="cy-GB"/>
        </w:rPr>
        <w:t>Evangelical Lutheran Church of the Faroe Islands</w:t>
      </w:r>
      <w:r w:rsidR="00692D5C">
        <w:rPr>
          <w:rFonts w:ascii="Aptos" w:eastAsia="Times New Roman" w:hAnsi="Aptos" w:cs="Calibri"/>
          <w:color w:val="000000"/>
          <w:lang w:eastAsia="cy-GB"/>
        </w:rPr>
        <w:t>)</w:t>
      </w:r>
    </w:p>
    <w:p w14:paraId="5B59B1D2" w14:textId="090ADC93" w:rsidR="00F60E14" w:rsidRPr="00692D5C" w:rsidRDefault="009C7F45" w:rsidP="00692D5C">
      <w:pPr>
        <w:pStyle w:val="ParagraffRhestr"/>
        <w:spacing w:after="0"/>
        <w:jc w:val="both"/>
        <w:rPr>
          <w:rFonts w:ascii="Aptos" w:eastAsia="Times New Roman" w:hAnsi="Aptos" w:cstheme="majorHAnsi"/>
          <w:color w:val="000000"/>
          <w:lang w:eastAsia="da-DK"/>
        </w:rPr>
      </w:pPr>
      <w:r w:rsidRPr="00692D5C">
        <w:rPr>
          <w:rFonts w:ascii="Aptos" w:eastAsia="Times New Roman" w:hAnsi="Aptos" w:cstheme="majorHAnsi"/>
          <w:color w:val="000000"/>
          <w:lang w:eastAsia="da-DK"/>
        </w:rPr>
        <w:t xml:space="preserve">The Most Revd. Dr </w:t>
      </w:r>
      <w:r w:rsidR="00F60E14" w:rsidRPr="00692D5C">
        <w:rPr>
          <w:rFonts w:ascii="Aptos" w:eastAsia="Times New Roman" w:hAnsi="Aptos" w:cstheme="majorHAnsi"/>
          <w:color w:val="000000"/>
          <w:lang w:eastAsia="da-DK"/>
        </w:rPr>
        <w:t>Olav Fykse Tveit</w:t>
      </w:r>
      <w:r w:rsidRPr="00692D5C">
        <w:rPr>
          <w:rFonts w:ascii="Aptos" w:eastAsia="Times New Roman" w:hAnsi="Aptos" w:cstheme="majorHAnsi"/>
          <w:color w:val="000000"/>
          <w:lang w:eastAsia="da-DK"/>
        </w:rPr>
        <w:t xml:space="preserve"> (Church of Norway)</w:t>
      </w:r>
    </w:p>
    <w:p w14:paraId="5730FB96" w14:textId="77777777" w:rsidR="00692D5C" w:rsidRDefault="009C7F45" w:rsidP="00692D5C">
      <w:pPr>
        <w:pStyle w:val="ParagraffRhestr"/>
        <w:spacing w:after="0"/>
        <w:jc w:val="both"/>
        <w:rPr>
          <w:rFonts w:ascii="Aptos" w:eastAsia="Times New Roman" w:hAnsi="Aptos" w:cstheme="majorHAnsi"/>
          <w:color w:val="000000"/>
          <w:lang w:eastAsia="da-DK"/>
        </w:rPr>
      </w:pPr>
      <w:r w:rsidRPr="00692D5C">
        <w:rPr>
          <w:rFonts w:ascii="Aptos" w:eastAsia="Times New Roman" w:hAnsi="Aptos" w:cstheme="majorHAnsi"/>
          <w:color w:val="000000"/>
          <w:lang w:eastAsia="da-DK"/>
        </w:rPr>
        <w:t xml:space="preserve">The Rt. Revd. </w:t>
      </w:r>
      <w:r w:rsidR="00F60E14" w:rsidRPr="00692D5C">
        <w:rPr>
          <w:rFonts w:ascii="Aptos" w:eastAsia="Times New Roman" w:hAnsi="Aptos" w:cstheme="majorHAnsi"/>
          <w:color w:val="000000"/>
          <w:lang w:eastAsia="da-DK"/>
        </w:rPr>
        <w:t>Paulina Hławiczka-Trotman</w:t>
      </w:r>
      <w:r w:rsidRPr="00692D5C">
        <w:rPr>
          <w:rFonts w:ascii="Aptos" w:eastAsia="Times New Roman" w:hAnsi="Aptos" w:cstheme="majorHAnsi"/>
          <w:color w:val="000000"/>
          <w:lang w:eastAsia="da-DK"/>
        </w:rPr>
        <w:t xml:space="preserve"> (</w:t>
      </w:r>
      <w:r w:rsidR="00F60E14" w:rsidRPr="00692D5C">
        <w:rPr>
          <w:rFonts w:ascii="Aptos" w:eastAsia="Times New Roman" w:hAnsi="Aptos" w:cstheme="majorHAnsi"/>
          <w:color w:val="000000"/>
          <w:lang w:eastAsia="da-DK"/>
        </w:rPr>
        <w:t>Lutheran Church in Great Britain</w:t>
      </w:r>
      <w:r w:rsidR="00692D5C">
        <w:rPr>
          <w:rFonts w:ascii="Aptos" w:eastAsia="Times New Roman" w:hAnsi="Aptos" w:cstheme="majorHAnsi"/>
          <w:color w:val="000000"/>
          <w:lang w:eastAsia="da-DK"/>
        </w:rPr>
        <w:t>)</w:t>
      </w:r>
      <w:r w:rsidRPr="00692D5C">
        <w:rPr>
          <w:rFonts w:ascii="Aptos" w:eastAsia="Times New Roman" w:hAnsi="Aptos" w:cstheme="majorHAnsi"/>
          <w:color w:val="000000"/>
          <w:lang w:eastAsia="da-DK"/>
        </w:rPr>
        <w:t xml:space="preserve"> </w:t>
      </w:r>
    </w:p>
    <w:p w14:paraId="0E736689" w14:textId="0D308D13" w:rsidR="00F60E14" w:rsidRPr="00692D5C" w:rsidRDefault="00780890" w:rsidP="00692D5C">
      <w:pPr>
        <w:pStyle w:val="ParagraffRhestr"/>
        <w:spacing w:after="0"/>
        <w:jc w:val="both"/>
        <w:rPr>
          <w:rFonts w:ascii="Aptos" w:eastAsia="Times New Roman" w:hAnsi="Aptos" w:cstheme="majorHAnsi"/>
          <w:color w:val="000000"/>
          <w:lang w:eastAsia="da-DK"/>
        </w:rPr>
      </w:pPr>
      <w:r w:rsidRPr="00692D5C">
        <w:rPr>
          <w:rFonts w:ascii="Aptos" w:eastAsia="Times New Roman" w:hAnsi="Aptos" w:cstheme="majorHAnsi"/>
          <w:color w:val="000000"/>
          <w:lang w:eastAsia="da-DK"/>
        </w:rPr>
        <w:t xml:space="preserve">The </w:t>
      </w:r>
      <w:r w:rsidR="009C7F45" w:rsidRPr="00692D5C">
        <w:rPr>
          <w:rFonts w:ascii="Aptos" w:eastAsia="Times New Roman" w:hAnsi="Aptos" w:cstheme="majorHAnsi"/>
          <w:color w:val="000000"/>
          <w:lang w:eastAsia="da-DK"/>
        </w:rPr>
        <w:t xml:space="preserve">Most Revd. Dr </w:t>
      </w:r>
      <w:r w:rsidR="00F60E14" w:rsidRPr="00692D5C">
        <w:rPr>
          <w:rFonts w:ascii="Aptos" w:eastAsia="Times New Roman" w:hAnsi="Aptos" w:cstheme="majorHAnsi"/>
          <w:color w:val="000000"/>
          <w:lang w:eastAsia="da-DK"/>
        </w:rPr>
        <w:t>Guðrún Karls Helgudóttir</w:t>
      </w:r>
      <w:r w:rsidR="009C7F45" w:rsidRPr="00692D5C">
        <w:rPr>
          <w:rFonts w:ascii="Aptos" w:eastAsia="Times New Roman" w:hAnsi="Aptos" w:cstheme="majorHAnsi"/>
          <w:color w:val="000000"/>
          <w:lang w:eastAsia="da-DK"/>
        </w:rPr>
        <w:t xml:space="preserve"> </w:t>
      </w:r>
      <w:r w:rsidR="009C7F45" w:rsidRPr="00692D5C">
        <w:rPr>
          <w:rFonts w:ascii="Aptos" w:eastAsia="Times New Roman" w:hAnsi="Aptos"/>
          <w:bdr w:val="none" w:sz="0" w:space="0" w:color="auto" w:frame="1"/>
          <w:lang w:eastAsia="da-DK"/>
        </w:rPr>
        <w:t>(Evangelical Lutheran Church of Iceland)</w:t>
      </w:r>
    </w:p>
    <w:p w14:paraId="7C3144AC" w14:textId="3BB7BBE6" w:rsidR="00F60E14" w:rsidRPr="00692D5C" w:rsidRDefault="00780890" w:rsidP="00692D5C">
      <w:pPr>
        <w:pStyle w:val="ParagraffRhestr"/>
        <w:spacing w:after="0"/>
        <w:jc w:val="both"/>
        <w:rPr>
          <w:rFonts w:ascii="Aptos" w:eastAsia="Times New Roman" w:hAnsi="Aptos" w:cstheme="majorHAnsi"/>
        </w:rPr>
      </w:pPr>
      <w:r w:rsidRPr="00692D5C">
        <w:rPr>
          <w:rFonts w:ascii="Aptos" w:eastAsia="Times New Roman" w:hAnsi="Aptos" w:cstheme="majorHAnsi"/>
          <w:color w:val="000000"/>
          <w:lang w:eastAsia="da-DK"/>
        </w:rPr>
        <w:t xml:space="preserve">The Most Revd. Dr </w:t>
      </w:r>
      <w:r w:rsidR="00F60E14" w:rsidRPr="00692D5C">
        <w:rPr>
          <w:rFonts w:ascii="Aptos" w:eastAsia="Times New Roman" w:hAnsi="Aptos" w:cstheme="majorHAnsi"/>
          <w:color w:val="000000"/>
          <w:lang w:eastAsia="da-DK"/>
        </w:rPr>
        <w:t>Tapio Luoma</w:t>
      </w:r>
      <w:r w:rsidRPr="00692D5C">
        <w:rPr>
          <w:rFonts w:ascii="Aptos" w:eastAsia="Times New Roman" w:hAnsi="Aptos" w:cstheme="majorHAnsi"/>
          <w:color w:val="000000"/>
          <w:lang w:eastAsia="da-DK"/>
        </w:rPr>
        <w:t xml:space="preserve"> </w:t>
      </w:r>
      <w:r w:rsidRPr="00692D5C">
        <w:rPr>
          <w:rFonts w:ascii="Aptos" w:hAnsi="Aptos"/>
        </w:rPr>
        <w:t>(Evangelical Lutheran Church of Finland</w:t>
      </w:r>
      <w:r w:rsidR="00692D5C">
        <w:rPr>
          <w:rFonts w:ascii="Aptos" w:hAnsi="Aptos"/>
        </w:rPr>
        <w:t>)</w:t>
      </w:r>
    </w:p>
    <w:p w14:paraId="09246F73" w14:textId="6F91431F" w:rsidR="00F60E14" w:rsidRPr="00692D5C" w:rsidRDefault="00780890" w:rsidP="00692D5C">
      <w:pPr>
        <w:pStyle w:val="ParagraffRhestr"/>
        <w:spacing w:after="0"/>
        <w:jc w:val="both"/>
        <w:rPr>
          <w:rFonts w:ascii="Aptos" w:eastAsia="Times New Roman" w:hAnsi="Aptos" w:cstheme="majorHAnsi"/>
        </w:rPr>
      </w:pPr>
      <w:r w:rsidRPr="00692D5C">
        <w:rPr>
          <w:rFonts w:ascii="Aptos" w:eastAsia="Times New Roman" w:hAnsi="Aptos" w:cstheme="majorHAnsi"/>
          <w:color w:val="000000"/>
          <w:lang w:eastAsia="da-DK"/>
        </w:rPr>
        <w:t xml:space="preserve">The Most Revd. Dr </w:t>
      </w:r>
      <w:r w:rsidR="00F60E14" w:rsidRPr="00692D5C">
        <w:rPr>
          <w:rFonts w:ascii="Aptos" w:eastAsia="Times New Roman" w:hAnsi="Aptos" w:cstheme="majorHAnsi"/>
          <w:color w:val="000000"/>
          <w:lang w:eastAsia="da-DK"/>
        </w:rPr>
        <w:t>Martin Modéus</w:t>
      </w:r>
      <w:r w:rsidR="00692D5C">
        <w:rPr>
          <w:rFonts w:ascii="Aptos" w:eastAsia="Times New Roman" w:hAnsi="Aptos" w:cstheme="majorHAnsi"/>
          <w:color w:val="000000"/>
          <w:lang w:eastAsia="da-DK"/>
        </w:rPr>
        <w:t xml:space="preserve"> (Church of Sweden)</w:t>
      </w:r>
    </w:p>
    <w:p w14:paraId="78EA103D" w14:textId="43F0E3F3" w:rsidR="00780890" w:rsidRPr="00692D5C" w:rsidRDefault="00780890" w:rsidP="00692D5C">
      <w:pPr>
        <w:pStyle w:val="ParagraffRhestr"/>
        <w:spacing w:after="0"/>
        <w:jc w:val="both"/>
        <w:rPr>
          <w:rFonts w:ascii="Aptos" w:eastAsia="Times New Roman" w:hAnsi="Aptos" w:cstheme="majorHAnsi"/>
          <w:color w:val="000000"/>
          <w:lang w:eastAsia="da-DK"/>
        </w:rPr>
      </w:pPr>
      <w:r w:rsidRPr="00692D5C">
        <w:rPr>
          <w:rFonts w:ascii="Aptos" w:eastAsia="Times New Roman" w:hAnsi="Aptos" w:cstheme="majorHAnsi"/>
          <w:color w:val="000000"/>
          <w:lang w:eastAsia="da-DK"/>
        </w:rPr>
        <w:t xml:space="preserve">The Most Revd. </w:t>
      </w:r>
      <w:r w:rsidR="00F60E14" w:rsidRPr="00692D5C">
        <w:rPr>
          <w:rFonts w:ascii="Aptos" w:eastAsia="Times New Roman" w:hAnsi="Aptos" w:cstheme="majorHAnsi"/>
          <w:color w:val="000000"/>
          <w:lang w:eastAsia="da-DK"/>
        </w:rPr>
        <w:t>Peter Skov-Jakobsen</w:t>
      </w:r>
      <w:r w:rsidR="00692D5C">
        <w:rPr>
          <w:rFonts w:ascii="Aptos" w:eastAsia="Times New Roman" w:hAnsi="Aptos" w:cstheme="majorHAnsi"/>
          <w:color w:val="000000"/>
          <w:lang w:eastAsia="da-DK"/>
        </w:rPr>
        <w:t xml:space="preserve"> </w:t>
      </w:r>
      <w:r w:rsidR="00692D5C" w:rsidRPr="00692D5C">
        <w:rPr>
          <w:rFonts w:ascii="Aptos" w:hAnsi="Aptos"/>
        </w:rPr>
        <w:t>(Evangelical-Lutheran Church in Denmark</w:t>
      </w:r>
      <w:r w:rsidR="00692D5C">
        <w:rPr>
          <w:rFonts w:ascii="Aptos" w:hAnsi="Aptos"/>
        </w:rPr>
        <w:t>)</w:t>
      </w:r>
    </w:p>
    <w:p w14:paraId="0469552A" w14:textId="20593D67" w:rsidR="00780890" w:rsidRPr="00692D5C" w:rsidRDefault="00780890" w:rsidP="00692D5C">
      <w:pPr>
        <w:pStyle w:val="ParagraffRhestr"/>
        <w:spacing w:after="0"/>
        <w:jc w:val="both"/>
        <w:rPr>
          <w:rFonts w:ascii="Aptos" w:eastAsia="Times New Roman" w:hAnsi="Aptos" w:cstheme="majorHAnsi"/>
          <w:color w:val="000000"/>
          <w:lang w:eastAsia="da-DK"/>
        </w:rPr>
      </w:pPr>
      <w:r w:rsidRPr="00692D5C">
        <w:rPr>
          <w:rFonts w:ascii="Aptos" w:eastAsia="Times New Roman" w:hAnsi="Aptos" w:cstheme="majorHAnsi"/>
          <w:color w:val="000000"/>
          <w:lang w:eastAsia="da-DK"/>
        </w:rPr>
        <w:t xml:space="preserve">The Most Revd. </w:t>
      </w:r>
      <w:r w:rsidR="00F60E14" w:rsidRPr="00692D5C">
        <w:rPr>
          <w:rFonts w:ascii="Aptos" w:eastAsia="Times New Roman" w:hAnsi="Aptos" w:cstheme="majorHAnsi"/>
          <w:color w:val="000000"/>
          <w:lang w:eastAsia="da-DK"/>
        </w:rPr>
        <w:t xml:space="preserve">Urmas Viilma, </w:t>
      </w:r>
      <w:r w:rsidRPr="00692D5C">
        <w:rPr>
          <w:rFonts w:ascii="Aptos" w:eastAsia="Times New Roman" w:hAnsi="Aptos"/>
          <w:bdr w:val="none" w:sz="0" w:space="0" w:color="auto" w:frame="1"/>
          <w:lang w:eastAsia="da-DK"/>
        </w:rPr>
        <w:t xml:space="preserve">(Estonian Evangelical Lutheran Church)  </w:t>
      </w:r>
    </w:p>
    <w:p w14:paraId="244B0819" w14:textId="57F4E0A2" w:rsidR="00F60E14" w:rsidRPr="00692D5C" w:rsidRDefault="00F60E14" w:rsidP="00F60E14">
      <w:pPr>
        <w:pStyle w:val="ParagraffRhestr"/>
        <w:jc w:val="both"/>
        <w:rPr>
          <w:rFonts w:ascii="Aptos" w:eastAsia="Times New Roman" w:hAnsi="Aptos" w:cstheme="majorHAnsi"/>
        </w:rPr>
      </w:pPr>
    </w:p>
    <w:p w14:paraId="45C02D19" w14:textId="7357D6F5" w:rsidR="00F60E14" w:rsidRPr="00692D5C" w:rsidRDefault="00F60E14" w:rsidP="0026643C">
      <w:pPr>
        <w:jc w:val="both"/>
        <w:rPr>
          <w:rFonts w:ascii="Aptos" w:hAnsi="Aptos" w:cstheme="majorHAnsi"/>
          <w:b/>
          <w:bCs/>
        </w:rPr>
      </w:pPr>
      <w:r w:rsidRPr="00692D5C">
        <w:rPr>
          <w:rFonts w:ascii="Aptos" w:hAnsi="Aptos" w:cstheme="majorHAnsi"/>
          <w:b/>
          <w:bCs/>
        </w:rPr>
        <w:t xml:space="preserve">Members of the Porvoo Contact Group </w:t>
      </w:r>
    </w:p>
    <w:p w14:paraId="0FF2DDF7" w14:textId="4C9CE370" w:rsidR="00692D5C" w:rsidRPr="00E11FEF" w:rsidRDefault="00692D5C" w:rsidP="00E11FEF">
      <w:pPr>
        <w:jc w:val="both"/>
        <w:rPr>
          <w:rFonts w:ascii="Aptos" w:hAnsi="Aptos"/>
          <w:b/>
          <w:bCs/>
          <w:i/>
          <w:iCs/>
        </w:rPr>
      </w:pPr>
      <w:r w:rsidRPr="00E11FEF">
        <w:rPr>
          <w:rFonts w:ascii="Aptos" w:hAnsi="Aptos"/>
          <w:b/>
          <w:bCs/>
          <w:i/>
          <w:iCs/>
        </w:rPr>
        <w:t xml:space="preserve">Anglican </w:t>
      </w:r>
    </w:p>
    <w:p w14:paraId="04FDE2F5" w14:textId="77777777" w:rsidR="00692D5C" w:rsidRPr="00692D5C" w:rsidRDefault="00692D5C" w:rsidP="00692D5C">
      <w:pPr>
        <w:spacing w:after="0"/>
        <w:ind w:left="720"/>
        <w:jc w:val="both"/>
        <w:textAlignment w:val="baseline"/>
        <w:rPr>
          <w:rFonts w:ascii="Aptos" w:eastAsia="Times New Roman" w:hAnsi="Aptos"/>
          <w:bdr w:val="none" w:sz="0" w:space="0" w:color="auto" w:frame="1"/>
          <w:lang w:eastAsia="da-DK"/>
        </w:rPr>
      </w:pPr>
      <w:r w:rsidRPr="00692D5C">
        <w:rPr>
          <w:rFonts w:ascii="Aptos" w:eastAsia="Times New Roman" w:hAnsi="Aptos"/>
          <w:bdr w:val="none" w:sz="0" w:space="0" w:color="auto" w:frame="1"/>
          <w:lang w:eastAsia="da-DK"/>
        </w:rPr>
        <w:t>The Rt Revd Dr Jorge Pina Cabral (Lusitanian Church, Portugal)</w:t>
      </w:r>
    </w:p>
    <w:p w14:paraId="2D26201B" w14:textId="77777777" w:rsidR="00692D5C" w:rsidRPr="00692D5C" w:rsidRDefault="00692D5C" w:rsidP="00692D5C">
      <w:pPr>
        <w:spacing w:after="0"/>
        <w:ind w:left="720"/>
        <w:jc w:val="both"/>
        <w:textAlignment w:val="baseline"/>
        <w:rPr>
          <w:rFonts w:ascii="Aptos" w:eastAsia="Times New Roman" w:hAnsi="Aptos"/>
          <w:bdr w:val="none" w:sz="0" w:space="0" w:color="auto" w:frame="1"/>
          <w:lang w:eastAsia="da-DK"/>
        </w:rPr>
      </w:pPr>
      <w:r w:rsidRPr="00692D5C">
        <w:rPr>
          <w:rFonts w:ascii="Aptos" w:eastAsia="Times New Roman" w:hAnsi="Aptos"/>
          <w:bdr w:val="none" w:sz="0" w:space="0" w:color="auto" w:frame="1"/>
          <w:lang w:eastAsia="da-DK"/>
        </w:rPr>
        <w:t xml:space="preserve">The Revd. Canon Stephen Fielding (Church of Ireland) </w:t>
      </w:r>
    </w:p>
    <w:p w14:paraId="23C1C242" w14:textId="77777777" w:rsidR="00692D5C" w:rsidRPr="00692D5C" w:rsidRDefault="00692D5C" w:rsidP="00692D5C">
      <w:pPr>
        <w:spacing w:after="0"/>
        <w:ind w:left="720"/>
        <w:jc w:val="both"/>
        <w:textAlignment w:val="baseline"/>
        <w:rPr>
          <w:rFonts w:ascii="Aptos" w:eastAsia="Times New Roman" w:hAnsi="Aptos"/>
          <w:bdr w:val="none" w:sz="0" w:space="0" w:color="auto" w:frame="1"/>
          <w:lang w:eastAsia="da-DK"/>
        </w:rPr>
      </w:pPr>
      <w:r w:rsidRPr="00692D5C">
        <w:rPr>
          <w:rFonts w:ascii="Aptos" w:eastAsia="Times New Roman" w:hAnsi="Aptos"/>
          <w:bdr w:val="none" w:sz="0" w:space="0" w:color="auto" w:frame="1"/>
          <w:lang w:eastAsia="da-DK"/>
        </w:rPr>
        <w:t>The Revd. Dr Matthias Grebe (Church of England)</w:t>
      </w:r>
    </w:p>
    <w:p w14:paraId="59A4048F" w14:textId="77777777" w:rsidR="00692D5C" w:rsidRPr="00692D5C" w:rsidRDefault="00692D5C" w:rsidP="00692D5C">
      <w:pPr>
        <w:spacing w:after="0"/>
        <w:ind w:left="720"/>
        <w:jc w:val="both"/>
        <w:rPr>
          <w:rFonts w:ascii="Aptos" w:eastAsia="Times New Roman" w:hAnsi="Aptos"/>
          <w:bdr w:val="none" w:sz="0" w:space="0" w:color="auto" w:frame="1"/>
          <w:lang w:eastAsia="da-DK"/>
        </w:rPr>
      </w:pPr>
      <w:r w:rsidRPr="00692D5C">
        <w:rPr>
          <w:rFonts w:ascii="Aptos" w:eastAsia="Times New Roman" w:hAnsi="Aptos"/>
          <w:bdr w:val="none" w:sz="0" w:space="0" w:color="auto" w:frame="1"/>
          <w:lang w:eastAsia="da-DK"/>
        </w:rPr>
        <w:t>The Revd Canon Dr Ainsley Griffiths (Church in Wales; Anglican Co-Secretary)</w:t>
      </w:r>
    </w:p>
    <w:p w14:paraId="6F1D7BA5" w14:textId="35CCE17A" w:rsidR="00F60E14" w:rsidRPr="00692D5C" w:rsidRDefault="00F60E14" w:rsidP="00692D5C">
      <w:pPr>
        <w:spacing w:after="0"/>
        <w:ind w:left="720"/>
        <w:jc w:val="both"/>
        <w:rPr>
          <w:rFonts w:ascii="Aptos" w:hAnsi="Aptos"/>
        </w:rPr>
      </w:pPr>
      <w:r w:rsidRPr="00692D5C">
        <w:rPr>
          <w:rFonts w:ascii="Aptos" w:hAnsi="Aptos"/>
        </w:rPr>
        <w:t>The Most Revd Dr Michael Jackson (Church of Ireland; Anglican Co-Chair)</w:t>
      </w:r>
    </w:p>
    <w:p w14:paraId="5AE4E240" w14:textId="77777777" w:rsidR="00692D5C" w:rsidRPr="00692D5C" w:rsidRDefault="00692D5C" w:rsidP="00692D5C">
      <w:pPr>
        <w:spacing w:after="0"/>
        <w:ind w:left="720"/>
        <w:jc w:val="both"/>
        <w:textAlignment w:val="baseline"/>
        <w:rPr>
          <w:rFonts w:ascii="Aptos" w:eastAsia="Times New Roman" w:hAnsi="Aptos"/>
          <w:bdr w:val="none" w:sz="0" w:space="0" w:color="auto" w:frame="1"/>
          <w:lang w:eastAsia="da-DK"/>
        </w:rPr>
      </w:pPr>
      <w:r w:rsidRPr="00692D5C">
        <w:rPr>
          <w:rFonts w:ascii="Aptos" w:eastAsia="Times New Roman" w:hAnsi="Aptos"/>
          <w:bdr w:val="none" w:sz="0" w:space="0" w:color="auto" w:frame="1"/>
          <w:lang w:eastAsia="da-DK"/>
        </w:rPr>
        <w:t>The Rt Revd Dr Carlos López Lozano (Spanish Episcopal Reformed Church)</w:t>
      </w:r>
    </w:p>
    <w:p w14:paraId="3A1F9383" w14:textId="77777777" w:rsidR="00692D5C" w:rsidRDefault="00692D5C" w:rsidP="00692D5C">
      <w:pPr>
        <w:spacing w:after="0"/>
        <w:ind w:left="720"/>
        <w:jc w:val="both"/>
        <w:textAlignment w:val="baseline"/>
        <w:rPr>
          <w:rFonts w:ascii="Aptos" w:eastAsia="Times New Roman" w:hAnsi="Aptos"/>
          <w:bdr w:val="none" w:sz="0" w:space="0" w:color="auto" w:frame="1"/>
          <w:lang w:eastAsia="da-DK"/>
        </w:rPr>
      </w:pPr>
      <w:r w:rsidRPr="00692D5C">
        <w:rPr>
          <w:rFonts w:ascii="Aptos" w:eastAsia="Times New Roman" w:hAnsi="Aptos"/>
          <w:bdr w:val="none" w:sz="0" w:space="0" w:color="auto" w:frame="1"/>
          <w:lang w:eastAsia="da-DK"/>
        </w:rPr>
        <w:t>The Venerable Dr Leslie Nathaniel (Church of England - Diocese in Europe)</w:t>
      </w:r>
    </w:p>
    <w:p w14:paraId="2AFAB27F" w14:textId="77777777" w:rsidR="00692D5C" w:rsidRPr="00692D5C" w:rsidRDefault="00692D5C" w:rsidP="00692D5C">
      <w:pPr>
        <w:spacing w:after="0"/>
        <w:ind w:left="720"/>
        <w:jc w:val="both"/>
        <w:textAlignment w:val="baseline"/>
        <w:rPr>
          <w:rFonts w:ascii="Aptos" w:eastAsia="Times New Roman" w:hAnsi="Aptos"/>
          <w:bdr w:val="none" w:sz="0" w:space="0" w:color="auto" w:frame="1"/>
          <w:lang w:eastAsia="da-DK"/>
        </w:rPr>
      </w:pPr>
      <w:r w:rsidRPr="00692D5C">
        <w:rPr>
          <w:rFonts w:ascii="Aptos" w:eastAsia="Times New Roman" w:hAnsi="Aptos"/>
          <w:bdr w:val="none" w:sz="0" w:space="0" w:color="auto" w:frame="1"/>
          <w:lang w:eastAsia="da-DK"/>
        </w:rPr>
        <w:t xml:space="preserve">Ms Miriam Weibye (Scottish Episcopal Church) </w:t>
      </w:r>
    </w:p>
    <w:p w14:paraId="316FD993" w14:textId="77777777" w:rsidR="00692D5C" w:rsidRPr="00E11FEF" w:rsidRDefault="00692D5C" w:rsidP="00692D5C">
      <w:pPr>
        <w:jc w:val="both"/>
        <w:textAlignment w:val="baseline"/>
        <w:rPr>
          <w:rFonts w:ascii="Aptos" w:eastAsia="Times New Roman" w:hAnsi="Aptos"/>
          <w:sz w:val="4"/>
          <w:szCs w:val="4"/>
          <w:bdr w:val="none" w:sz="0" w:space="0" w:color="auto" w:frame="1"/>
          <w:lang w:eastAsia="da-DK"/>
        </w:rPr>
      </w:pPr>
    </w:p>
    <w:p w14:paraId="147E42FD" w14:textId="77777777" w:rsidR="00692D5C" w:rsidRPr="00E11FEF" w:rsidRDefault="00692D5C" w:rsidP="00E11FEF">
      <w:pPr>
        <w:jc w:val="both"/>
        <w:textAlignment w:val="baseline"/>
        <w:rPr>
          <w:rFonts w:ascii="Aptos" w:eastAsia="Times New Roman" w:hAnsi="Aptos"/>
          <w:b/>
          <w:bCs/>
          <w:i/>
          <w:iCs/>
          <w:bdr w:val="none" w:sz="0" w:space="0" w:color="auto" w:frame="1"/>
          <w:lang w:eastAsia="da-DK"/>
        </w:rPr>
      </w:pPr>
      <w:r w:rsidRPr="00E11FEF">
        <w:rPr>
          <w:rFonts w:ascii="Aptos" w:eastAsia="Times New Roman" w:hAnsi="Aptos"/>
          <w:b/>
          <w:bCs/>
          <w:i/>
          <w:iCs/>
          <w:bdr w:val="none" w:sz="0" w:space="0" w:color="auto" w:frame="1"/>
          <w:lang w:eastAsia="da-DK"/>
        </w:rPr>
        <w:t xml:space="preserve">Lutheran </w:t>
      </w:r>
    </w:p>
    <w:p w14:paraId="007F26C7" w14:textId="5F9C9147" w:rsidR="00F60E14" w:rsidRPr="00692D5C" w:rsidRDefault="00F60E14" w:rsidP="00E11FEF">
      <w:pPr>
        <w:spacing w:after="0"/>
        <w:ind w:left="720"/>
        <w:jc w:val="both"/>
        <w:textAlignment w:val="baseline"/>
        <w:rPr>
          <w:rFonts w:ascii="Aptos" w:eastAsia="Times New Roman" w:hAnsi="Aptos"/>
          <w:bdr w:val="none" w:sz="0" w:space="0" w:color="auto" w:frame="1"/>
          <w:lang w:eastAsia="da-DK"/>
        </w:rPr>
      </w:pPr>
      <w:r w:rsidRPr="00692D5C">
        <w:rPr>
          <w:rFonts w:ascii="Aptos" w:eastAsia="Times New Roman" w:hAnsi="Aptos"/>
          <w:bdr w:val="none" w:sz="0" w:space="0" w:color="auto" w:frame="1"/>
          <w:lang w:eastAsia="da-DK"/>
        </w:rPr>
        <w:t>The Revd. Dr Andris Ababuks (Latvian Evangelical Lutheran Church Worldwide)</w:t>
      </w:r>
    </w:p>
    <w:p w14:paraId="28FF3F3D" w14:textId="77777777" w:rsidR="00F60E14" w:rsidRPr="00692D5C" w:rsidRDefault="00F60E14" w:rsidP="00E11FEF">
      <w:pPr>
        <w:spacing w:after="0"/>
        <w:ind w:left="720"/>
        <w:jc w:val="both"/>
        <w:textAlignment w:val="baseline"/>
        <w:rPr>
          <w:rFonts w:ascii="Aptos" w:eastAsia="Times New Roman" w:hAnsi="Aptos"/>
          <w:bdr w:val="none" w:sz="0" w:space="0" w:color="auto" w:frame="1"/>
          <w:lang w:eastAsia="da-DK"/>
        </w:rPr>
      </w:pPr>
      <w:r w:rsidRPr="00692D5C">
        <w:rPr>
          <w:rFonts w:ascii="Aptos" w:eastAsia="Times New Roman" w:hAnsi="Aptos"/>
          <w:bdr w:val="none" w:sz="0" w:space="0" w:color="auto" w:frame="1"/>
          <w:lang w:eastAsia="da-DK"/>
        </w:rPr>
        <w:t>The Revd. Bjarni Þor Bjarnason (Evangelical Lutheran Church of Iceland)</w:t>
      </w:r>
    </w:p>
    <w:p w14:paraId="6329E1AC" w14:textId="77777777" w:rsidR="00F60E14" w:rsidRPr="00692D5C" w:rsidRDefault="00F60E14" w:rsidP="00E11FEF">
      <w:pPr>
        <w:spacing w:after="0"/>
        <w:ind w:left="720"/>
        <w:jc w:val="both"/>
        <w:textAlignment w:val="baseline"/>
        <w:rPr>
          <w:rFonts w:ascii="Aptos" w:eastAsia="Times New Roman" w:hAnsi="Aptos"/>
          <w:bdr w:val="none" w:sz="0" w:space="0" w:color="auto" w:frame="1"/>
          <w:lang w:eastAsia="da-DK"/>
        </w:rPr>
      </w:pPr>
      <w:r w:rsidRPr="00692D5C">
        <w:rPr>
          <w:rFonts w:ascii="Aptos" w:eastAsia="Times New Roman" w:hAnsi="Aptos"/>
          <w:bdr w:val="none" w:sz="0" w:space="0" w:color="auto" w:frame="1"/>
          <w:lang w:eastAsia="da-DK"/>
        </w:rPr>
        <w:t xml:space="preserve">Dean Ovi Brim </w:t>
      </w:r>
      <w:r w:rsidRPr="00692D5C">
        <w:rPr>
          <w:rFonts w:ascii="Aptos" w:eastAsia="Times New Roman" w:hAnsi="Aptos" w:cs="Calibri"/>
          <w:color w:val="000000"/>
          <w:lang w:eastAsia="cy-GB"/>
        </w:rPr>
        <w:t>(Evangelical Lutheran Church of the Faroe Islands)</w:t>
      </w:r>
    </w:p>
    <w:p w14:paraId="5E062B13" w14:textId="77777777" w:rsidR="00F60E14" w:rsidRPr="00692D5C" w:rsidRDefault="00F60E14" w:rsidP="00E11FEF">
      <w:pPr>
        <w:spacing w:after="0"/>
        <w:ind w:left="720"/>
        <w:jc w:val="both"/>
        <w:textAlignment w:val="baseline"/>
        <w:rPr>
          <w:rFonts w:ascii="Aptos" w:eastAsia="Times New Roman" w:hAnsi="Aptos"/>
          <w:bdr w:val="none" w:sz="0" w:space="0" w:color="auto" w:frame="1"/>
          <w:lang w:eastAsia="da-DK"/>
        </w:rPr>
      </w:pPr>
      <w:r w:rsidRPr="00692D5C">
        <w:rPr>
          <w:rFonts w:ascii="Aptos" w:eastAsia="Times New Roman" w:hAnsi="Aptos"/>
          <w:bdr w:val="none" w:sz="0" w:space="0" w:color="auto" w:frame="1"/>
          <w:lang w:eastAsia="da-DK"/>
        </w:rPr>
        <w:t>The Revd Dr Magnus Evertsson (Church of Sweden)</w:t>
      </w:r>
    </w:p>
    <w:p w14:paraId="2DAF6094" w14:textId="77777777" w:rsidR="00F60E14" w:rsidRPr="00692D5C" w:rsidRDefault="00F60E14" w:rsidP="00E11FEF">
      <w:pPr>
        <w:spacing w:after="0"/>
        <w:ind w:left="720"/>
        <w:jc w:val="both"/>
        <w:textAlignment w:val="baseline"/>
        <w:rPr>
          <w:rFonts w:ascii="Aptos" w:eastAsia="Times New Roman" w:hAnsi="Aptos"/>
          <w:bdr w:val="none" w:sz="0" w:space="0" w:color="auto" w:frame="1"/>
          <w:lang w:eastAsia="da-DK"/>
        </w:rPr>
      </w:pPr>
      <w:r w:rsidRPr="00692D5C">
        <w:rPr>
          <w:rFonts w:ascii="Aptos" w:eastAsia="Times New Roman" w:hAnsi="Aptos"/>
          <w:bdr w:val="none" w:sz="0" w:space="0" w:color="auto" w:frame="1"/>
          <w:lang w:eastAsia="da-DK"/>
        </w:rPr>
        <w:t>Ms Beate Fagerli (Church of Norway)</w:t>
      </w:r>
    </w:p>
    <w:p w14:paraId="07164C76" w14:textId="77777777" w:rsidR="00F60E14" w:rsidRPr="00692D5C" w:rsidRDefault="00F60E14" w:rsidP="00E11FEF">
      <w:pPr>
        <w:spacing w:after="0"/>
        <w:ind w:left="720"/>
        <w:jc w:val="both"/>
        <w:textAlignment w:val="baseline"/>
        <w:rPr>
          <w:rFonts w:ascii="Aptos" w:eastAsia="Times New Roman" w:hAnsi="Aptos"/>
          <w:bdr w:val="none" w:sz="0" w:space="0" w:color="auto" w:frame="1"/>
          <w:lang w:eastAsia="da-DK"/>
        </w:rPr>
      </w:pPr>
      <w:r w:rsidRPr="00692D5C">
        <w:rPr>
          <w:rFonts w:ascii="Aptos" w:eastAsia="Times New Roman" w:hAnsi="Aptos"/>
          <w:bdr w:val="none" w:sz="0" w:space="0" w:color="auto" w:frame="1"/>
          <w:lang w:eastAsia="da-DK"/>
        </w:rPr>
        <w:t xml:space="preserve">The Revd Dr Tomi Karttunen (Evangelical Lutheran Church of Finland) </w:t>
      </w:r>
    </w:p>
    <w:p w14:paraId="33BD18D1" w14:textId="77777777" w:rsidR="00692D5C" w:rsidRPr="00692D5C" w:rsidRDefault="00692D5C" w:rsidP="00E11FEF">
      <w:pPr>
        <w:spacing w:after="0"/>
        <w:ind w:left="720"/>
        <w:jc w:val="both"/>
        <w:rPr>
          <w:rFonts w:ascii="Aptos" w:hAnsi="Aptos"/>
        </w:rPr>
      </w:pPr>
      <w:r w:rsidRPr="00692D5C">
        <w:rPr>
          <w:rFonts w:ascii="Aptos" w:hAnsi="Aptos"/>
        </w:rPr>
        <w:t>The Rt Revd Dr Matti Repo (Evangelical Lutheran Church of Finland; Lutheran Co-Chair)</w:t>
      </w:r>
    </w:p>
    <w:p w14:paraId="6A6993C3" w14:textId="77777777" w:rsidR="00692D5C" w:rsidRPr="00692D5C" w:rsidRDefault="00692D5C" w:rsidP="00E11FEF">
      <w:pPr>
        <w:spacing w:after="0"/>
        <w:ind w:left="720"/>
        <w:jc w:val="both"/>
        <w:rPr>
          <w:rFonts w:ascii="Aptos" w:hAnsi="Aptos"/>
        </w:rPr>
      </w:pPr>
      <w:r w:rsidRPr="00692D5C">
        <w:rPr>
          <w:rFonts w:ascii="Aptos" w:hAnsi="Aptos"/>
        </w:rPr>
        <w:t>The Revd Dr Thorsten Rørbæk (Evangelical-Lutheran Church in Denmark; Lutheran Co-Secretary)</w:t>
      </w:r>
    </w:p>
    <w:p w14:paraId="261F0262" w14:textId="77777777" w:rsidR="00F60E14" w:rsidRPr="00692D5C" w:rsidRDefault="00F60E14" w:rsidP="00E11FEF">
      <w:pPr>
        <w:spacing w:after="0"/>
        <w:ind w:left="720"/>
        <w:jc w:val="both"/>
        <w:textAlignment w:val="baseline"/>
        <w:rPr>
          <w:rFonts w:ascii="Aptos" w:eastAsia="Times New Roman" w:hAnsi="Aptos"/>
          <w:bdr w:val="none" w:sz="0" w:space="0" w:color="auto" w:frame="1"/>
          <w:lang w:eastAsia="da-DK"/>
        </w:rPr>
      </w:pPr>
      <w:r w:rsidRPr="00692D5C">
        <w:rPr>
          <w:rFonts w:ascii="Aptos" w:eastAsia="Times New Roman" w:hAnsi="Aptos"/>
          <w:color w:val="000000"/>
          <w:lang w:eastAsia="da-DK"/>
        </w:rPr>
        <w:t>The Revd Meelis Süld (</w:t>
      </w:r>
      <w:r w:rsidRPr="00692D5C">
        <w:rPr>
          <w:rFonts w:ascii="Aptos" w:hAnsi="Aptos"/>
        </w:rPr>
        <w:t>Lutheran Church in Great Britain)</w:t>
      </w:r>
    </w:p>
    <w:p w14:paraId="4F75ECAD" w14:textId="7A0596C4" w:rsidR="00E11FEF" w:rsidRDefault="00F60E14" w:rsidP="00E11FEF">
      <w:pPr>
        <w:spacing w:after="0"/>
        <w:ind w:left="720"/>
        <w:jc w:val="both"/>
        <w:textAlignment w:val="baseline"/>
        <w:rPr>
          <w:rFonts w:ascii="Aptos" w:eastAsia="Times New Roman" w:hAnsi="Aptos"/>
          <w:bdr w:val="none" w:sz="0" w:space="0" w:color="auto" w:frame="1"/>
          <w:lang w:eastAsia="da-DK"/>
        </w:rPr>
      </w:pPr>
      <w:r w:rsidRPr="00692D5C">
        <w:rPr>
          <w:rFonts w:ascii="Aptos" w:eastAsia="Times New Roman" w:hAnsi="Aptos"/>
          <w:bdr w:val="none" w:sz="0" w:space="0" w:color="auto" w:frame="1"/>
          <w:lang w:eastAsia="da-DK"/>
        </w:rPr>
        <w:t xml:space="preserve">The Revd Tauno Teder (Estonian Evangelical Lutheran Church)  </w:t>
      </w:r>
      <w:bookmarkStart w:id="0" w:name="_Hlk116552689"/>
      <w:bookmarkEnd w:id="0"/>
    </w:p>
    <w:p w14:paraId="11D89678" w14:textId="6BC3BC36" w:rsidR="00E11FEF" w:rsidRPr="00E11FEF" w:rsidRDefault="00E11FEF" w:rsidP="00E11FEF">
      <w:pPr>
        <w:spacing w:after="0"/>
        <w:jc w:val="both"/>
        <w:textAlignment w:val="baseline"/>
        <w:rPr>
          <w:rFonts w:ascii="Aptos" w:eastAsia="Times New Roman" w:hAnsi="Aptos"/>
          <w:bdr w:val="none" w:sz="0" w:space="0" w:color="auto" w:frame="1"/>
          <w:lang w:val="cy-GB" w:eastAsia="da-DK"/>
        </w:rPr>
      </w:pPr>
      <w:r w:rsidRPr="00E11FEF">
        <w:rPr>
          <w:rFonts w:ascii="Aptos" w:eastAsia="Times New Roman" w:hAnsi="Aptos"/>
          <w:noProof/>
          <w:bdr w:val="none" w:sz="0" w:space="0" w:color="auto" w:frame="1"/>
          <w:lang w:val="cy-GB" w:eastAsia="da-DK"/>
        </w:rPr>
        <w:lastRenderedPageBreak/>
        <w:drawing>
          <wp:inline distT="0" distB="0" distL="0" distR="0" wp14:anchorId="0B428442" wp14:editId="761A588B">
            <wp:extent cx="5486400" cy="3656965"/>
            <wp:effectExtent l="0" t="0" r="0" b="635"/>
            <wp:docPr id="1977472047" name="Llu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86400" cy="3656965"/>
                    </a:xfrm>
                    <a:prstGeom prst="rect">
                      <a:avLst/>
                    </a:prstGeom>
                    <a:noFill/>
                    <a:ln>
                      <a:noFill/>
                    </a:ln>
                  </pic:spPr>
                </pic:pic>
              </a:graphicData>
            </a:graphic>
          </wp:inline>
        </w:drawing>
      </w:r>
    </w:p>
    <w:p w14:paraId="18AAF3E9" w14:textId="77777777" w:rsidR="00E11FEF" w:rsidRPr="00E11FEF" w:rsidRDefault="00E11FEF" w:rsidP="00E11FEF">
      <w:pPr>
        <w:spacing w:after="0"/>
        <w:jc w:val="both"/>
        <w:textAlignment w:val="baseline"/>
        <w:rPr>
          <w:rFonts w:ascii="Aptos" w:eastAsia="Times New Roman" w:hAnsi="Aptos"/>
          <w:bdr w:val="none" w:sz="0" w:space="0" w:color="auto" w:frame="1"/>
          <w:lang w:eastAsia="da-DK"/>
        </w:rPr>
      </w:pPr>
    </w:p>
    <w:sectPr w:rsidR="00E11FEF" w:rsidRPr="00E11FEF" w:rsidSect="00034616">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F11763" w14:textId="77777777" w:rsidR="00D527A6" w:rsidRDefault="00D527A6" w:rsidP="00692D5C">
      <w:pPr>
        <w:spacing w:after="0" w:line="240" w:lineRule="auto"/>
      </w:pPr>
      <w:r>
        <w:separator/>
      </w:r>
    </w:p>
  </w:endnote>
  <w:endnote w:type="continuationSeparator" w:id="0">
    <w:p w14:paraId="7EAF6C42" w14:textId="77777777" w:rsidR="00D527A6" w:rsidRDefault="00D527A6" w:rsidP="00692D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104D79" w14:textId="77777777" w:rsidR="00D527A6" w:rsidRDefault="00D527A6" w:rsidP="00692D5C">
      <w:pPr>
        <w:spacing w:after="0" w:line="240" w:lineRule="auto"/>
      </w:pPr>
      <w:r>
        <w:separator/>
      </w:r>
    </w:p>
  </w:footnote>
  <w:footnote w:type="continuationSeparator" w:id="0">
    <w:p w14:paraId="2EE163FA" w14:textId="77777777" w:rsidR="00D527A6" w:rsidRDefault="00D527A6" w:rsidP="00692D5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RhestrRhifau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RhestrRhifau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RhestrBwled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RhestrBwled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RhestrRhifau"/>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RhestrBwledi"/>
      <w:lvlText w:val=""/>
      <w:lvlJc w:val="left"/>
      <w:pPr>
        <w:tabs>
          <w:tab w:val="num" w:pos="360"/>
        </w:tabs>
        <w:ind w:left="360" w:hanging="360"/>
      </w:pPr>
      <w:rPr>
        <w:rFonts w:ascii="Symbol" w:hAnsi="Symbol" w:hint="default"/>
      </w:rPr>
    </w:lvl>
  </w:abstractNum>
  <w:abstractNum w:abstractNumId="9" w15:restartNumberingAfterBreak="0">
    <w:nsid w:val="123C40D0"/>
    <w:multiLevelType w:val="multilevel"/>
    <w:tmpl w:val="4CCEF0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B9261FA"/>
    <w:multiLevelType w:val="multilevel"/>
    <w:tmpl w:val="2312C6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56542423">
    <w:abstractNumId w:val="8"/>
  </w:num>
  <w:num w:numId="2" w16cid:durableId="775100214">
    <w:abstractNumId w:val="6"/>
  </w:num>
  <w:num w:numId="3" w16cid:durableId="1482581706">
    <w:abstractNumId w:val="5"/>
  </w:num>
  <w:num w:numId="4" w16cid:durableId="880171569">
    <w:abstractNumId w:val="4"/>
  </w:num>
  <w:num w:numId="5" w16cid:durableId="1524588995">
    <w:abstractNumId w:val="7"/>
  </w:num>
  <w:num w:numId="6" w16cid:durableId="1037122604">
    <w:abstractNumId w:val="3"/>
  </w:num>
  <w:num w:numId="7" w16cid:durableId="1373461399">
    <w:abstractNumId w:val="2"/>
  </w:num>
  <w:num w:numId="8" w16cid:durableId="1214578813">
    <w:abstractNumId w:val="1"/>
  </w:num>
  <w:num w:numId="9" w16cid:durableId="485172000">
    <w:abstractNumId w:val="0"/>
  </w:num>
  <w:num w:numId="10" w16cid:durableId="1780755402">
    <w:abstractNumId w:val="10"/>
  </w:num>
  <w:num w:numId="11" w16cid:durableId="4896374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44E3"/>
    <w:rsid w:val="00034616"/>
    <w:rsid w:val="0006063C"/>
    <w:rsid w:val="000C0A56"/>
    <w:rsid w:val="000E03CB"/>
    <w:rsid w:val="0011391D"/>
    <w:rsid w:val="00116647"/>
    <w:rsid w:val="0015074B"/>
    <w:rsid w:val="00192028"/>
    <w:rsid w:val="001D57AC"/>
    <w:rsid w:val="00261407"/>
    <w:rsid w:val="0026643C"/>
    <w:rsid w:val="0029639D"/>
    <w:rsid w:val="002A110B"/>
    <w:rsid w:val="002B35C8"/>
    <w:rsid w:val="002D60FA"/>
    <w:rsid w:val="002E5C54"/>
    <w:rsid w:val="002F2574"/>
    <w:rsid w:val="00307F29"/>
    <w:rsid w:val="00321210"/>
    <w:rsid w:val="00326F90"/>
    <w:rsid w:val="00373157"/>
    <w:rsid w:val="003A61E0"/>
    <w:rsid w:val="003C11B0"/>
    <w:rsid w:val="003E533E"/>
    <w:rsid w:val="004013AB"/>
    <w:rsid w:val="0041638C"/>
    <w:rsid w:val="00437D6B"/>
    <w:rsid w:val="00460F1C"/>
    <w:rsid w:val="00472511"/>
    <w:rsid w:val="004739FE"/>
    <w:rsid w:val="004919AD"/>
    <w:rsid w:val="004A6AF4"/>
    <w:rsid w:val="004C1DF6"/>
    <w:rsid w:val="0052217E"/>
    <w:rsid w:val="00545A2D"/>
    <w:rsid w:val="005775DA"/>
    <w:rsid w:val="005B48D5"/>
    <w:rsid w:val="005D5C02"/>
    <w:rsid w:val="005D5F95"/>
    <w:rsid w:val="005D6B70"/>
    <w:rsid w:val="00601987"/>
    <w:rsid w:val="006067FB"/>
    <w:rsid w:val="00622690"/>
    <w:rsid w:val="00625A9C"/>
    <w:rsid w:val="006645E5"/>
    <w:rsid w:val="00692D5C"/>
    <w:rsid w:val="006B4385"/>
    <w:rsid w:val="00757D68"/>
    <w:rsid w:val="0077731C"/>
    <w:rsid w:val="00780890"/>
    <w:rsid w:val="008014F3"/>
    <w:rsid w:val="008334A3"/>
    <w:rsid w:val="00873166"/>
    <w:rsid w:val="00893D47"/>
    <w:rsid w:val="00912AAC"/>
    <w:rsid w:val="009717B8"/>
    <w:rsid w:val="009C7F45"/>
    <w:rsid w:val="00A22A33"/>
    <w:rsid w:val="00A237EF"/>
    <w:rsid w:val="00A949F0"/>
    <w:rsid w:val="00AA1D8D"/>
    <w:rsid w:val="00B0194E"/>
    <w:rsid w:val="00B21CBB"/>
    <w:rsid w:val="00B26712"/>
    <w:rsid w:val="00B3055E"/>
    <w:rsid w:val="00B36E2F"/>
    <w:rsid w:val="00B47730"/>
    <w:rsid w:val="00B560AA"/>
    <w:rsid w:val="00BC3E32"/>
    <w:rsid w:val="00BE5EC2"/>
    <w:rsid w:val="00BE6446"/>
    <w:rsid w:val="00C119F5"/>
    <w:rsid w:val="00C14A63"/>
    <w:rsid w:val="00C44D90"/>
    <w:rsid w:val="00C471FE"/>
    <w:rsid w:val="00C80CA3"/>
    <w:rsid w:val="00C97BF3"/>
    <w:rsid w:val="00CA6B8C"/>
    <w:rsid w:val="00CB0664"/>
    <w:rsid w:val="00CF5AB7"/>
    <w:rsid w:val="00D12B0D"/>
    <w:rsid w:val="00D37DD2"/>
    <w:rsid w:val="00D43F63"/>
    <w:rsid w:val="00D44A2B"/>
    <w:rsid w:val="00D527A6"/>
    <w:rsid w:val="00D90BA0"/>
    <w:rsid w:val="00DC4788"/>
    <w:rsid w:val="00DC48F3"/>
    <w:rsid w:val="00DD051F"/>
    <w:rsid w:val="00DD1D3A"/>
    <w:rsid w:val="00DD6397"/>
    <w:rsid w:val="00E00F49"/>
    <w:rsid w:val="00E11FEF"/>
    <w:rsid w:val="00E17E07"/>
    <w:rsid w:val="00E27D2D"/>
    <w:rsid w:val="00E4091B"/>
    <w:rsid w:val="00E56C74"/>
    <w:rsid w:val="00E839C2"/>
    <w:rsid w:val="00EA4181"/>
    <w:rsid w:val="00EB475A"/>
    <w:rsid w:val="00ED59FA"/>
    <w:rsid w:val="00F24C97"/>
    <w:rsid w:val="00F25461"/>
    <w:rsid w:val="00F33A67"/>
    <w:rsid w:val="00F60E14"/>
    <w:rsid w:val="00FB582B"/>
    <w:rsid w:val="00FB70A8"/>
    <w:rsid w:val="00FC693F"/>
    <w:rsid w:val="00FE18DF"/>
    <w:rsid w:val="00FE3BA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B03DF18"/>
  <w14:defaultImageDpi w14:val="300"/>
  <w15:docId w15:val="{4885DF84-FF29-42A8-93A9-E654D81AAE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0890"/>
    <w:rPr>
      <w:lang w:val="en-GB"/>
    </w:rPr>
  </w:style>
  <w:style w:type="paragraph" w:styleId="Pennawd1">
    <w:name w:val="heading 1"/>
    <w:basedOn w:val="Normal"/>
    <w:next w:val="Normal"/>
    <w:link w:val="Pennawd1Nod"/>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Pennawd2">
    <w:name w:val="heading 2"/>
    <w:basedOn w:val="Normal"/>
    <w:next w:val="Normal"/>
    <w:link w:val="Pennawd2Nod"/>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Pennawd3">
    <w:name w:val="heading 3"/>
    <w:basedOn w:val="Normal"/>
    <w:next w:val="Normal"/>
    <w:link w:val="Pennawd3Nod"/>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Pennawd4">
    <w:name w:val="heading 4"/>
    <w:basedOn w:val="Normal"/>
    <w:next w:val="Normal"/>
    <w:link w:val="Pennawd4Nod"/>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Pennawd5">
    <w:name w:val="heading 5"/>
    <w:basedOn w:val="Normal"/>
    <w:next w:val="Normal"/>
    <w:link w:val="Pennawd5Nod"/>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Pennawd6">
    <w:name w:val="heading 6"/>
    <w:basedOn w:val="Normal"/>
    <w:next w:val="Normal"/>
    <w:link w:val="Pennawd6Nod"/>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Pennawd7">
    <w:name w:val="heading 7"/>
    <w:basedOn w:val="Normal"/>
    <w:next w:val="Normal"/>
    <w:link w:val="Pennawd7Nod"/>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Pennawd8">
    <w:name w:val="heading 8"/>
    <w:basedOn w:val="Normal"/>
    <w:next w:val="Normal"/>
    <w:link w:val="Pennawd8Nod"/>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Pennawd9">
    <w:name w:val="heading 9"/>
    <w:basedOn w:val="Normal"/>
    <w:next w:val="Normal"/>
    <w:link w:val="Pennawd9Nod"/>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fontParagraffDdiofyn">
    <w:name w:val="Default Paragraph Font"/>
    <w:uiPriority w:val="1"/>
    <w:semiHidden/>
    <w:unhideWhenUsed/>
  </w:style>
  <w:style w:type="table" w:default="1" w:styleId="TablNormal">
    <w:name w:val="Normal Table"/>
    <w:uiPriority w:val="99"/>
    <w:semiHidden/>
    <w:unhideWhenUsed/>
    <w:tblPr>
      <w:tblInd w:w="0" w:type="dxa"/>
      <w:tblCellMar>
        <w:top w:w="0" w:type="dxa"/>
        <w:left w:w="108" w:type="dxa"/>
        <w:bottom w:w="0" w:type="dxa"/>
        <w:right w:w="108" w:type="dxa"/>
      </w:tblCellMar>
    </w:tblPr>
  </w:style>
  <w:style w:type="numbering" w:default="1" w:styleId="DimRhestr">
    <w:name w:val="No List"/>
    <w:uiPriority w:val="99"/>
    <w:semiHidden/>
    <w:unhideWhenUsed/>
  </w:style>
  <w:style w:type="paragraph" w:styleId="Pennyn">
    <w:name w:val="header"/>
    <w:basedOn w:val="Normal"/>
    <w:link w:val="PennynNod"/>
    <w:uiPriority w:val="99"/>
    <w:unhideWhenUsed/>
    <w:rsid w:val="00E618BF"/>
    <w:pPr>
      <w:tabs>
        <w:tab w:val="center" w:pos="4680"/>
        <w:tab w:val="right" w:pos="9360"/>
      </w:tabs>
      <w:spacing w:after="0" w:line="240" w:lineRule="auto"/>
    </w:pPr>
  </w:style>
  <w:style w:type="character" w:customStyle="1" w:styleId="PennynNod">
    <w:name w:val="Pennyn Nod"/>
    <w:basedOn w:val="FfontParagraffDdiofyn"/>
    <w:link w:val="Pennyn"/>
    <w:uiPriority w:val="99"/>
    <w:rsid w:val="00E618BF"/>
  </w:style>
  <w:style w:type="paragraph" w:styleId="Troedyn">
    <w:name w:val="footer"/>
    <w:basedOn w:val="Normal"/>
    <w:link w:val="TroedynNod"/>
    <w:uiPriority w:val="99"/>
    <w:unhideWhenUsed/>
    <w:rsid w:val="00E618BF"/>
    <w:pPr>
      <w:tabs>
        <w:tab w:val="center" w:pos="4680"/>
        <w:tab w:val="right" w:pos="9360"/>
      </w:tabs>
      <w:spacing w:after="0" w:line="240" w:lineRule="auto"/>
    </w:pPr>
  </w:style>
  <w:style w:type="character" w:customStyle="1" w:styleId="TroedynNod">
    <w:name w:val="Troedyn Nod"/>
    <w:basedOn w:val="FfontParagraffDdiofyn"/>
    <w:link w:val="Troedyn"/>
    <w:uiPriority w:val="99"/>
    <w:rsid w:val="00E618BF"/>
  </w:style>
  <w:style w:type="paragraph" w:styleId="DimBylchau">
    <w:name w:val="No Spacing"/>
    <w:uiPriority w:val="1"/>
    <w:qFormat/>
    <w:rsid w:val="00FC693F"/>
    <w:pPr>
      <w:spacing w:after="0" w:line="240" w:lineRule="auto"/>
    </w:pPr>
  </w:style>
  <w:style w:type="character" w:customStyle="1" w:styleId="Pennawd1Nod">
    <w:name w:val="Pennawd 1 Nod"/>
    <w:basedOn w:val="FfontParagraffDdiofyn"/>
    <w:link w:val="Pennawd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Pennawd2Nod">
    <w:name w:val="Pennawd 2 Nod"/>
    <w:basedOn w:val="FfontParagraffDdiofyn"/>
    <w:link w:val="Pennawd2"/>
    <w:uiPriority w:val="9"/>
    <w:rsid w:val="00FC693F"/>
    <w:rPr>
      <w:rFonts w:asciiTheme="majorHAnsi" w:eastAsiaTheme="majorEastAsia" w:hAnsiTheme="majorHAnsi" w:cstheme="majorBidi"/>
      <w:b/>
      <w:bCs/>
      <w:color w:val="4F81BD" w:themeColor="accent1"/>
      <w:sz w:val="26"/>
      <w:szCs w:val="26"/>
    </w:rPr>
  </w:style>
  <w:style w:type="character" w:customStyle="1" w:styleId="Pennawd3Nod">
    <w:name w:val="Pennawd 3 Nod"/>
    <w:basedOn w:val="FfontParagraffDdiofyn"/>
    <w:link w:val="Pennawd3"/>
    <w:uiPriority w:val="9"/>
    <w:rsid w:val="00FC693F"/>
    <w:rPr>
      <w:rFonts w:asciiTheme="majorHAnsi" w:eastAsiaTheme="majorEastAsia" w:hAnsiTheme="majorHAnsi" w:cstheme="majorBidi"/>
      <w:b/>
      <w:bCs/>
      <w:color w:val="4F81BD" w:themeColor="accent1"/>
    </w:rPr>
  </w:style>
  <w:style w:type="paragraph" w:styleId="Teitl">
    <w:name w:val="Title"/>
    <w:basedOn w:val="Normal"/>
    <w:next w:val="Normal"/>
    <w:link w:val="TeitlNod"/>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eitlNod">
    <w:name w:val="Teitl Nod"/>
    <w:basedOn w:val="FfontParagraffDdiofyn"/>
    <w:link w:val="Teit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Isdeitl">
    <w:name w:val="Subtitle"/>
    <w:basedOn w:val="Normal"/>
    <w:next w:val="Normal"/>
    <w:link w:val="IsdeitlNo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IsdeitlNod">
    <w:name w:val="Isdeitl Nod"/>
    <w:basedOn w:val="FfontParagraffDdiofyn"/>
    <w:link w:val="Isdeitl"/>
    <w:uiPriority w:val="11"/>
    <w:rsid w:val="00FC693F"/>
    <w:rPr>
      <w:rFonts w:asciiTheme="majorHAnsi" w:eastAsiaTheme="majorEastAsia" w:hAnsiTheme="majorHAnsi" w:cstheme="majorBidi"/>
      <w:i/>
      <w:iCs/>
      <w:color w:val="4F81BD" w:themeColor="accent1"/>
      <w:spacing w:val="15"/>
      <w:sz w:val="24"/>
      <w:szCs w:val="24"/>
    </w:rPr>
  </w:style>
  <w:style w:type="paragraph" w:styleId="ParagraffRhestr">
    <w:name w:val="List Paragraph"/>
    <w:basedOn w:val="Normal"/>
    <w:uiPriority w:val="34"/>
    <w:qFormat/>
    <w:rsid w:val="00FC693F"/>
    <w:pPr>
      <w:ind w:left="720"/>
      <w:contextualSpacing/>
    </w:pPr>
  </w:style>
  <w:style w:type="paragraph" w:styleId="CorffyTestun">
    <w:name w:val="Body Text"/>
    <w:basedOn w:val="Normal"/>
    <w:link w:val="CorffyTestunNod"/>
    <w:uiPriority w:val="99"/>
    <w:unhideWhenUsed/>
    <w:rsid w:val="00AA1D8D"/>
    <w:pPr>
      <w:spacing w:after="120"/>
    </w:pPr>
  </w:style>
  <w:style w:type="character" w:customStyle="1" w:styleId="CorffyTestunNod">
    <w:name w:val="Corff y Testun Nod"/>
    <w:basedOn w:val="FfontParagraffDdiofyn"/>
    <w:link w:val="CorffyTestun"/>
    <w:uiPriority w:val="99"/>
    <w:rsid w:val="00AA1D8D"/>
  </w:style>
  <w:style w:type="paragraph" w:styleId="CorffyTestun2">
    <w:name w:val="Body Text 2"/>
    <w:basedOn w:val="Normal"/>
    <w:link w:val="CorffyTestun2Nod"/>
    <w:uiPriority w:val="99"/>
    <w:unhideWhenUsed/>
    <w:rsid w:val="00AA1D8D"/>
    <w:pPr>
      <w:spacing w:after="120" w:line="480" w:lineRule="auto"/>
    </w:pPr>
  </w:style>
  <w:style w:type="character" w:customStyle="1" w:styleId="CorffyTestun2Nod">
    <w:name w:val="Corff y Testun 2 Nod"/>
    <w:basedOn w:val="FfontParagraffDdiofyn"/>
    <w:link w:val="CorffyTestun2"/>
    <w:uiPriority w:val="99"/>
    <w:rsid w:val="00AA1D8D"/>
  </w:style>
  <w:style w:type="paragraph" w:styleId="CorffyTestun3">
    <w:name w:val="Body Text 3"/>
    <w:basedOn w:val="Normal"/>
    <w:link w:val="CorffyTestun3Nod"/>
    <w:uiPriority w:val="99"/>
    <w:unhideWhenUsed/>
    <w:rsid w:val="00AA1D8D"/>
    <w:pPr>
      <w:spacing w:after="120"/>
    </w:pPr>
    <w:rPr>
      <w:sz w:val="16"/>
      <w:szCs w:val="16"/>
    </w:rPr>
  </w:style>
  <w:style w:type="character" w:customStyle="1" w:styleId="CorffyTestun3Nod">
    <w:name w:val="Corff y Testun 3 Nod"/>
    <w:basedOn w:val="FfontParagraffDdiofyn"/>
    <w:link w:val="CorffyTestun3"/>
    <w:uiPriority w:val="99"/>
    <w:rsid w:val="00AA1D8D"/>
    <w:rPr>
      <w:sz w:val="16"/>
      <w:szCs w:val="16"/>
    </w:rPr>
  </w:style>
  <w:style w:type="paragraph" w:styleId="Rhestr">
    <w:name w:val="List"/>
    <w:basedOn w:val="Normal"/>
    <w:uiPriority w:val="99"/>
    <w:unhideWhenUsed/>
    <w:rsid w:val="00AA1D8D"/>
    <w:pPr>
      <w:ind w:left="360" w:hanging="360"/>
      <w:contextualSpacing/>
    </w:pPr>
  </w:style>
  <w:style w:type="paragraph" w:styleId="Rhestr2">
    <w:name w:val="List 2"/>
    <w:basedOn w:val="Normal"/>
    <w:uiPriority w:val="99"/>
    <w:unhideWhenUsed/>
    <w:rsid w:val="00326F90"/>
    <w:pPr>
      <w:ind w:left="720" w:hanging="360"/>
      <w:contextualSpacing/>
    </w:pPr>
  </w:style>
  <w:style w:type="paragraph" w:styleId="Rhestr3">
    <w:name w:val="List 3"/>
    <w:basedOn w:val="Normal"/>
    <w:uiPriority w:val="99"/>
    <w:unhideWhenUsed/>
    <w:rsid w:val="00326F90"/>
    <w:pPr>
      <w:ind w:left="1080" w:hanging="360"/>
      <w:contextualSpacing/>
    </w:pPr>
  </w:style>
  <w:style w:type="paragraph" w:styleId="RhestrBwledi">
    <w:name w:val="List Bullet"/>
    <w:basedOn w:val="Normal"/>
    <w:uiPriority w:val="99"/>
    <w:unhideWhenUsed/>
    <w:rsid w:val="00326F90"/>
    <w:pPr>
      <w:numPr>
        <w:numId w:val="1"/>
      </w:numPr>
      <w:contextualSpacing/>
    </w:pPr>
  </w:style>
  <w:style w:type="paragraph" w:styleId="RhestrBwledi2">
    <w:name w:val="List Bullet 2"/>
    <w:basedOn w:val="Normal"/>
    <w:uiPriority w:val="99"/>
    <w:unhideWhenUsed/>
    <w:rsid w:val="00326F90"/>
    <w:pPr>
      <w:numPr>
        <w:numId w:val="2"/>
      </w:numPr>
      <w:contextualSpacing/>
    </w:pPr>
  </w:style>
  <w:style w:type="paragraph" w:styleId="RhestrBwledi3">
    <w:name w:val="List Bullet 3"/>
    <w:basedOn w:val="Normal"/>
    <w:uiPriority w:val="99"/>
    <w:unhideWhenUsed/>
    <w:rsid w:val="00326F90"/>
    <w:pPr>
      <w:numPr>
        <w:numId w:val="3"/>
      </w:numPr>
      <w:contextualSpacing/>
    </w:pPr>
  </w:style>
  <w:style w:type="paragraph" w:styleId="RhestrRhifau">
    <w:name w:val="List Number"/>
    <w:basedOn w:val="Normal"/>
    <w:uiPriority w:val="99"/>
    <w:unhideWhenUsed/>
    <w:rsid w:val="00326F90"/>
    <w:pPr>
      <w:numPr>
        <w:numId w:val="5"/>
      </w:numPr>
      <w:contextualSpacing/>
    </w:pPr>
  </w:style>
  <w:style w:type="paragraph" w:styleId="RhestrRhifau2">
    <w:name w:val="List Number 2"/>
    <w:basedOn w:val="Normal"/>
    <w:uiPriority w:val="99"/>
    <w:unhideWhenUsed/>
    <w:rsid w:val="0029639D"/>
    <w:pPr>
      <w:numPr>
        <w:numId w:val="6"/>
      </w:numPr>
      <w:contextualSpacing/>
    </w:pPr>
  </w:style>
  <w:style w:type="paragraph" w:styleId="RhestrRhifau3">
    <w:name w:val="List Number 3"/>
    <w:basedOn w:val="Normal"/>
    <w:uiPriority w:val="99"/>
    <w:unhideWhenUsed/>
    <w:rsid w:val="0029639D"/>
    <w:pPr>
      <w:numPr>
        <w:numId w:val="7"/>
      </w:numPr>
      <w:contextualSpacing/>
    </w:pPr>
  </w:style>
  <w:style w:type="paragraph" w:styleId="RhestrParhau">
    <w:name w:val="List Continue"/>
    <w:basedOn w:val="Normal"/>
    <w:uiPriority w:val="99"/>
    <w:unhideWhenUsed/>
    <w:rsid w:val="0029639D"/>
    <w:pPr>
      <w:spacing w:after="120"/>
      <w:ind w:left="360"/>
      <w:contextualSpacing/>
    </w:pPr>
  </w:style>
  <w:style w:type="paragraph" w:styleId="RhestrParhau2">
    <w:name w:val="List Continue 2"/>
    <w:basedOn w:val="Normal"/>
    <w:uiPriority w:val="99"/>
    <w:unhideWhenUsed/>
    <w:rsid w:val="0029639D"/>
    <w:pPr>
      <w:spacing w:after="120"/>
      <w:ind w:left="720"/>
      <w:contextualSpacing/>
    </w:pPr>
  </w:style>
  <w:style w:type="paragraph" w:styleId="RhestrParhau3">
    <w:name w:val="List Continue 3"/>
    <w:basedOn w:val="Normal"/>
    <w:uiPriority w:val="99"/>
    <w:unhideWhenUsed/>
    <w:rsid w:val="0029639D"/>
    <w:pPr>
      <w:spacing w:after="120"/>
      <w:ind w:left="1080"/>
      <w:contextualSpacing/>
    </w:pPr>
  </w:style>
  <w:style w:type="paragraph" w:styleId="TestunMacro">
    <w:name w:val="macro"/>
    <w:link w:val="TestunMacroNod"/>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stunMacroNod">
    <w:name w:val="Testun Macro Nod"/>
    <w:basedOn w:val="FfontParagraffDdiofyn"/>
    <w:link w:val="TestunMacro"/>
    <w:uiPriority w:val="99"/>
    <w:rsid w:val="0029639D"/>
    <w:rPr>
      <w:rFonts w:ascii="Courier" w:hAnsi="Courier"/>
      <w:sz w:val="20"/>
      <w:szCs w:val="20"/>
    </w:rPr>
  </w:style>
  <w:style w:type="paragraph" w:styleId="Dyfyniad">
    <w:name w:val="Quote"/>
    <w:basedOn w:val="Normal"/>
    <w:next w:val="Normal"/>
    <w:link w:val="DyfyniadNod"/>
    <w:uiPriority w:val="29"/>
    <w:qFormat/>
    <w:rsid w:val="00FC693F"/>
    <w:rPr>
      <w:i/>
      <w:iCs/>
      <w:color w:val="000000" w:themeColor="text1"/>
    </w:rPr>
  </w:style>
  <w:style w:type="character" w:customStyle="1" w:styleId="DyfyniadNod">
    <w:name w:val="Dyfyniad Nod"/>
    <w:basedOn w:val="FfontParagraffDdiofyn"/>
    <w:link w:val="Dyfyniad"/>
    <w:uiPriority w:val="29"/>
    <w:rsid w:val="00FC693F"/>
    <w:rPr>
      <w:i/>
      <w:iCs/>
      <w:color w:val="000000" w:themeColor="text1"/>
    </w:rPr>
  </w:style>
  <w:style w:type="character" w:customStyle="1" w:styleId="Pennawd4Nod">
    <w:name w:val="Pennawd 4 Nod"/>
    <w:basedOn w:val="FfontParagraffDdiofyn"/>
    <w:link w:val="Pennawd4"/>
    <w:uiPriority w:val="9"/>
    <w:semiHidden/>
    <w:rsid w:val="00FC693F"/>
    <w:rPr>
      <w:rFonts w:asciiTheme="majorHAnsi" w:eastAsiaTheme="majorEastAsia" w:hAnsiTheme="majorHAnsi" w:cstheme="majorBidi"/>
      <w:b/>
      <w:bCs/>
      <w:i/>
      <w:iCs/>
      <w:color w:val="4F81BD" w:themeColor="accent1"/>
    </w:rPr>
  </w:style>
  <w:style w:type="character" w:customStyle="1" w:styleId="Pennawd5Nod">
    <w:name w:val="Pennawd 5 Nod"/>
    <w:basedOn w:val="FfontParagraffDdiofyn"/>
    <w:link w:val="Pennawd5"/>
    <w:uiPriority w:val="9"/>
    <w:semiHidden/>
    <w:rsid w:val="00FC693F"/>
    <w:rPr>
      <w:rFonts w:asciiTheme="majorHAnsi" w:eastAsiaTheme="majorEastAsia" w:hAnsiTheme="majorHAnsi" w:cstheme="majorBidi"/>
      <w:color w:val="243F60" w:themeColor="accent1" w:themeShade="7F"/>
    </w:rPr>
  </w:style>
  <w:style w:type="character" w:customStyle="1" w:styleId="Pennawd6Nod">
    <w:name w:val="Pennawd 6 Nod"/>
    <w:basedOn w:val="FfontParagraffDdiofyn"/>
    <w:link w:val="Pennawd6"/>
    <w:uiPriority w:val="9"/>
    <w:semiHidden/>
    <w:rsid w:val="00FC693F"/>
    <w:rPr>
      <w:rFonts w:asciiTheme="majorHAnsi" w:eastAsiaTheme="majorEastAsia" w:hAnsiTheme="majorHAnsi" w:cstheme="majorBidi"/>
      <w:i/>
      <w:iCs/>
      <w:color w:val="243F60" w:themeColor="accent1" w:themeShade="7F"/>
    </w:rPr>
  </w:style>
  <w:style w:type="character" w:customStyle="1" w:styleId="Pennawd7Nod">
    <w:name w:val="Pennawd 7 Nod"/>
    <w:basedOn w:val="FfontParagraffDdiofyn"/>
    <w:link w:val="Pennawd7"/>
    <w:uiPriority w:val="9"/>
    <w:semiHidden/>
    <w:rsid w:val="00FC693F"/>
    <w:rPr>
      <w:rFonts w:asciiTheme="majorHAnsi" w:eastAsiaTheme="majorEastAsia" w:hAnsiTheme="majorHAnsi" w:cstheme="majorBidi"/>
      <w:i/>
      <w:iCs/>
      <w:color w:val="404040" w:themeColor="text1" w:themeTint="BF"/>
    </w:rPr>
  </w:style>
  <w:style w:type="character" w:customStyle="1" w:styleId="Pennawd8Nod">
    <w:name w:val="Pennawd 8 Nod"/>
    <w:basedOn w:val="FfontParagraffDdiofyn"/>
    <w:link w:val="Pennawd8"/>
    <w:uiPriority w:val="9"/>
    <w:semiHidden/>
    <w:rsid w:val="00FC693F"/>
    <w:rPr>
      <w:rFonts w:asciiTheme="majorHAnsi" w:eastAsiaTheme="majorEastAsia" w:hAnsiTheme="majorHAnsi" w:cstheme="majorBidi"/>
      <w:color w:val="4F81BD" w:themeColor="accent1"/>
      <w:sz w:val="20"/>
      <w:szCs w:val="20"/>
    </w:rPr>
  </w:style>
  <w:style w:type="character" w:customStyle="1" w:styleId="Pennawd9Nod">
    <w:name w:val="Pennawd 9 Nod"/>
    <w:basedOn w:val="FfontParagraffDdiofyn"/>
    <w:link w:val="Pennawd9"/>
    <w:uiPriority w:val="9"/>
    <w:semiHidden/>
    <w:rsid w:val="00FC693F"/>
    <w:rPr>
      <w:rFonts w:asciiTheme="majorHAnsi" w:eastAsiaTheme="majorEastAsia" w:hAnsiTheme="majorHAnsi" w:cstheme="majorBidi"/>
      <w:i/>
      <w:iCs/>
      <w:color w:val="404040" w:themeColor="text1" w:themeTint="BF"/>
      <w:sz w:val="20"/>
      <w:szCs w:val="20"/>
    </w:rPr>
  </w:style>
  <w:style w:type="paragraph" w:styleId="Pennawd">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Cryf">
    <w:name w:val="Strong"/>
    <w:basedOn w:val="FfontParagraffDdiofyn"/>
    <w:uiPriority w:val="22"/>
    <w:qFormat/>
    <w:rsid w:val="00FC693F"/>
    <w:rPr>
      <w:b/>
      <w:bCs/>
    </w:rPr>
  </w:style>
  <w:style w:type="character" w:styleId="Pwyslais">
    <w:name w:val="Emphasis"/>
    <w:basedOn w:val="FfontParagraffDdiofyn"/>
    <w:uiPriority w:val="20"/>
    <w:qFormat/>
    <w:rsid w:val="00FC693F"/>
    <w:rPr>
      <w:i/>
      <w:iCs/>
    </w:rPr>
  </w:style>
  <w:style w:type="paragraph" w:styleId="DyfyniadDwys">
    <w:name w:val="Intense Quote"/>
    <w:basedOn w:val="Normal"/>
    <w:next w:val="Normal"/>
    <w:link w:val="DyfyniadDwysNod"/>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DyfyniadDwysNod">
    <w:name w:val="Dyfyniad Dwys Nod"/>
    <w:basedOn w:val="FfontParagraffDdiofyn"/>
    <w:link w:val="DyfyniadDwys"/>
    <w:uiPriority w:val="30"/>
    <w:rsid w:val="00FC693F"/>
    <w:rPr>
      <w:b/>
      <w:bCs/>
      <w:i/>
      <w:iCs/>
      <w:color w:val="4F81BD" w:themeColor="accent1"/>
    </w:rPr>
  </w:style>
  <w:style w:type="character" w:styleId="PwyslaisYsgafn">
    <w:name w:val="Subtle Emphasis"/>
    <w:basedOn w:val="FfontParagraffDdiofyn"/>
    <w:uiPriority w:val="19"/>
    <w:qFormat/>
    <w:rsid w:val="00FC693F"/>
    <w:rPr>
      <w:i/>
      <w:iCs/>
      <w:color w:val="808080" w:themeColor="text1" w:themeTint="7F"/>
    </w:rPr>
  </w:style>
  <w:style w:type="character" w:styleId="PwyslaisDdwys">
    <w:name w:val="Intense Emphasis"/>
    <w:basedOn w:val="FfontParagraffDdiofyn"/>
    <w:uiPriority w:val="21"/>
    <w:qFormat/>
    <w:rsid w:val="00FC693F"/>
    <w:rPr>
      <w:b/>
      <w:bCs/>
      <w:i/>
      <w:iCs/>
      <w:color w:val="4F81BD" w:themeColor="accent1"/>
    </w:rPr>
  </w:style>
  <w:style w:type="character" w:styleId="CyfeirnodYsgafn">
    <w:name w:val="Subtle Reference"/>
    <w:basedOn w:val="FfontParagraffDdiofyn"/>
    <w:uiPriority w:val="31"/>
    <w:qFormat/>
    <w:rsid w:val="00FC693F"/>
    <w:rPr>
      <w:smallCaps/>
      <w:color w:val="C0504D" w:themeColor="accent2"/>
      <w:u w:val="single"/>
    </w:rPr>
  </w:style>
  <w:style w:type="character" w:styleId="CyfeirnodDwys">
    <w:name w:val="Intense Reference"/>
    <w:basedOn w:val="FfontParagraffDdiofyn"/>
    <w:uiPriority w:val="32"/>
    <w:qFormat/>
    <w:rsid w:val="00FC693F"/>
    <w:rPr>
      <w:b/>
      <w:bCs/>
      <w:smallCaps/>
      <w:color w:val="C0504D" w:themeColor="accent2"/>
      <w:spacing w:val="5"/>
      <w:u w:val="single"/>
    </w:rPr>
  </w:style>
  <w:style w:type="character" w:styleId="TeitlyLlyfr">
    <w:name w:val="Book Title"/>
    <w:basedOn w:val="FfontParagraffDdiofyn"/>
    <w:uiPriority w:val="33"/>
    <w:qFormat/>
    <w:rsid w:val="00FC693F"/>
    <w:rPr>
      <w:b/>
      <w:bCs/>
      <w:smallCaps/>
      <w:spacing w:val="5"/>
    </w:rPr>
  </w:style>
  <w:style w:type="paragraph" w:styleId="PennawdTablCynnwys">
    <w:name w:val="TOC Heading"/>
    <w:basedOn w:val="Pennawd1"/>
    <w:next w:val="Normal"/>
    <w:uiPriority w:val="39"/>
    <w:semiHidden/>
    <w:unhideWhenUsed/>
    <w:qFormat/>
    <w:rsid w:val="00FC693F"/>
    <w:pPr>
      <w:outlineLvl w:val="9"/>
    </w:pPr>
  </w:style>
  <w:style w:type="table" w:styleId="GridTabl">
    <w:name w:val="Table Grid"/>
    <w:basedOn w:val="Tabl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addliwGolau">
    <w:name w:val="Light Shading"/>
    <w:basedOn w:val="Tabl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GraddliwioGolau-Acen1">
    <w:name w:val="Light Shading Accent 1"/>
    <w:basedOn w:val="Tabl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GraddliwioGolau-Acen2">
    <w:name w:val="Light Shading Accent 2"/>
    <w:basedOn w:val="Tabl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GraddliwioGolau-Acen3">
    <w:name w:val="Light Shading Accent 3"/>
    <w:basedOn w:val="Tabl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GraddliwioGolau-Acen4">
    <w:name w:val="Light Shading Accent 4"/>
    <w:basedOn w:val="Tabl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GraddliwioGolau-Acen5">
    <w:name w:val="Light Shading Accent 5"/>
    <w:basedOn w:val="Tabl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GraddliwioGolau-Acen6">
    <w:name w:val="Light Shading Accent 6"/>
    <w:basedOn w:val="Tabl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RhestrOlau">
    <w:name w:val="Light List"/>
    <w:basedOn w:val="Tabl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RhestrOlau-Acen1">
    <w:name w:val="Light List Accent 1"/>
    <w:basedOn w:val="Tabl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RhestrOlau-Acen2">
    <w:name w:val="Light List Accent 2"/>
    <w:basedOn w:val="Tabl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RhestrOlau-Acen3">
    <w:name w:val="Light List Accent 3"/>
    <w:basedOn w:val="Tabl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RhestrOlau-Acen4">
    <w:name w:val="Light List Accent 4"/>
    <w:basedOn w:val="Tabl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RhestrOlau-Acen5">
    <w:name w:val="Light List Accent 5"/>
    <w:basedOn w:val="Tabl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RhestrOlau-Acen6">
    <w:name w:val="Light List Accent 6"/>
    <w:basedOn w:val="Tabl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dGolau">
    <w:name w:val="Light Grid"/>
    <w:basedOn w:val="Tabl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dGolau-Acen1">
    <w:name w:val="Light Grid Accent 1"/>
    <w:basedOn w:val="Tabl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dGolau-Acen2">
    <w:name w:val="Light Grid Accent 2"/>
    <w:basedOn w:val="Tabl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dGolau-Acen3">
    <w:name w:val="Light Grid Accent 3"/>
    <w:basedOn w:val="Tabl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dGolau-Acen4">
    <w:name w:val="Light Grid Accent 4"/>
    <w:basedOn w:val="Tabl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dGolau-Acen5">
    <w:name w:val="Light Grid Accent 5"/>
    <w:basedOn w:val="Tabl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dGolau-Acen6">
    <w:name w:val="Light Grid Accent 6"/>
    <w:basedOn w:val="Tabl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GraddliwioCanolig1">
    <w:name w:val="Medium Shading 1"/>
    <w:basedOn w:val="Tabl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raddliwioCanolig1-Acen1">
    <w:name w:val="Medium Shading 1 Accent 1"/>
    <w:basedOn w:val="Tabl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GraddliwioCanolig1-Acen2">
    <w:name w:val="Medium Shading 1 Accent 2"/>
    <w:basedOn w:val="Tabl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GraddliwioCanolig1-Acen3">
    <w:name w:val="Medium Shading 1 Accent 3"/>
    <w:basedOn w:val="Tabl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GraddliwioCanolig1-Acen4">
    <w:name w:val="Medium Shading 1 Accent 4"/>
    <w:basedOn w:val="Tabl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GraddliwioCanolig1-Acen5">
    <w:name w:val="Medium Shading 1 Accent 5"/>
    <w:basedOn w:val="Tabl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GraddliwioCanolig1-Acen6">
    <w:name w:val="Medium Shading 1 Accent 6"/>
    <w:basedOn w:val="Tabl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GraddliwioCanolig2">
    <w:name w:val="Medium Shading 2"/>
    <w:basedOn w:val="Tab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raddliwioCanolig2-Acen1">
    <w:name w:val="Medium Shading 2 Accent 1"/>
    <w:basedOn w:val="Tab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raddliwioCanolig2-Acen2">
    <w:name w:val="Medium Shading 2 Accent 2"/>
    <w:basedOn w:val="Tab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raddliwioCanolig2-Acen3">
    <w:name w:val="Medium Shading 2 Accent 3"/>
    <w:basedOn w:val="Tab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raddliwioCanolig2-Acen4">
    <w:name w:val="Medium Shading 2 Accent 4"/>
    <w:basedOn w:val="Tab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raddliwioCanolig2-Acen5">
    <w:name w:val="Medium Shading 2 Accent 5"/>
    <w:basedOn w:val="Tab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raddliwioCanolig2-Acen6">
    <w:name w:val="Medium Shading 2 Accent 6"/>
    <w:basedOn w:val="Tab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hestrGanolig1">
    <w:name w:val="Medium List 1"/>
    <w:basedOn w:val="Tabl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RhestrGanolig1-Acen1">
    <w:name w:val="Medium List 1 Accent 1"/>
    <w:basedOn w:val="Tabl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RhestrGanolig1-Acen2">
    <w:name w:val="Medium List 1 Accent 2"/>
    <w:basedOn w:val="Tabl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RhestrGanolig1-Acen3">
    <w:name w:val="Medium List 1 Accent 3"/>
    <w:basedOn w:val="Tabl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RhestrGanolig1-Acen4">
    <w:name w:val="Medium List 1 Accent 4"/>
    <w:basedOn w:val="Tabl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RhestrGanolig1-Acen5">
    <w:name w:val="Medium List 1 Accent 5"/>
    <w:basedOn w:val="Tabl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RhestrGanolig1-Acen6">
    <w:name w:val="Medium List 1 Accent 6"/>
    <w:basedOn w:val="Tabl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RhestrGanolig2">
    <w:name w:val="Medium List 2"/>
    <w:basedOn w:val="Tab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hestrGanolig2-Acen1">
    <w:name w:val="Medium List 2 Accent 1"/>
    <w:basedOn w:val="Tab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hestrGanolig2-Acen2">
    <w:name w:val="Medium List 2 Accent 2"/>
    <w:basedOn w:val="Tab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RhestrGanolig2-Acen3">
    <w:name w:val="Medium List 2 Accent 3"/>
    <w:basedOn w:val="Tab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RhestrGanolig2-Acen4">
    <w:name w:val="Medium List 2 Accent 4"/>
    <w:basedOn w:val="Tab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RhestrGanolig2-Acen5">
    <w:name w:val="Medium List 2 Accent 5"/>
    <w:basedOn w:val="Tab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RhestrGanolig2-Acen6">
    <w:name w:val="Medium List 2 Accent 6"/>
    <w:basedOn w:val="Tab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dCanolig1">
    <w:name w:val="Medium Grid 1"/>
    <w:basedOn w:val="Tabl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dCanolig1-Acen1">
    <w:name w:val="Medium Grid 1 Accent 1"/>
    <w:basedOn w:val="Tabl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dCanolig1-Acen2">
    <w:name w:val="Medium Grid 1 Accent 2"/>
    <w:basedOn w:val="Tabl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dCanolig1-Acen3">
    <w:name w:val="Medium Grid 1 Accent 3"/>
    <w:basedOn w:val="Tabl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dCanolig1-Acen4">
    <w:name w:val="Medium Grid 1 Accent 4"/>
    <w:basedOn w:val="Tabl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dCanolig1-Acen5">
    <w:name w:val="Medium Grid 1 Accent 5"/>
    <w:basedOn w:val="Tabl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dCanolig1-Acen6">
    <w:name w:val="Medium Grid 1 Accent 6"/>
    <w:basedOn w:val="Tabl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dCanolig2">
    <w:name w:val="Medium Grid 2"/>
    <w:basedOn w:val="Tab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dCanolig2-Acen1">
    <w:name w:val="Medium Grid 2 Accent 1"/>
    <w:basedOn w:val="Tab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dCanolig2-Acen2">
    <w:name w:val="Medium Grid 2 Accent 2"/>
    <w:basedOn w:val="Tab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dCanolig2-Acen3">
    <w:name w:val="Medium Grid 2 Accent 3"/>
    <w:basedOn w:val="Tab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dCanolig2-Acen4">
    <w:name w:val="Medium Grid 2 Accent 4"/>
    <w:basedOn w:val="Tab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dCanolig2-Acen5">
    <w:name w:val="Medium Grid 2 Accent 5"/>
    <w:basedOn w:val="Tab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dCanolig2-Acen6">
    <w:name w:val="Medium Grid 2 Accent 6"/>
    <w:basedOn w:val="Tab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dCanolig3">
    <w:name w:val="Medium Grid 3"/>
    <w:basedOn w:val="Tab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dCanolig3-Acen1">
    <w:name w:val="Medium Grid 3 Accent 1"/>
    <w:basedOn w:val="Tab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dCanolig3-Acen2">
    <w:name w:val="Medium Grid 3 Accent 2"/>
    <w:basedOn w:val="Tab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dCanolig3-Acen3">
    <w:name w:val="Medium Grid 3 Accent 3"/>
    <w:basedOn w:val="Tab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dCanolig3-Acen4">
    <w:name w:val="Medium Grid 3 Accent 4"/>
    <w:basedOn w:val="Tab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dCanolig3-Acen5">
    <w:name w:val="Medium Grid 3 Accent 5"/>
    <w:basedOn w:val="Tab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dCanolig3-Acen6">
    <w:name w:val="Medium Grid 3 Accent 6"/>
    <w:basedOn w:val="Tab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RhestrDywyll">
    <w:name w:val="Dark List"/>
    <w:basedOn w:val="Tabl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RhestrDywyll-Acen1">
    <w:name w:val="Dark List Accent 1"/>
    <w:basedOn w:val="Tabl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RhestrDywyll-Acen2">
    <w:name w:val="Dark List Accent 2"/>
    <w:basedOn w:val="Tabl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RhestrDywyll-Acen3">
    <w:name w:val="Dark List Accent 3"/>
    <w:basedOn w:val="Tabl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RhestrDywyll-Acen4">
    <w:name w:val="Dark List Accent 4"/>
    <w:basedOn w:val="Tabl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RhestrDywyll-Acen5">
    <w:name w:val="Dark List Accent 5"/>
    <w:basedOn w:val="Tabl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RhestrDywyll-Acen6">
    <w:name w:val="Dark List Accent 6"/>
    <w:basedOn w:val="Tabl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GraddliwioLliwgar">
    <w:name w:val="Colorful Shading"/>
    <w:basedOn w:val="Tab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GraddliwioLliwgar-Acen1">
    <w:name w:val="Colorful Shading Accent 1"/>
    <w:basedOn w:val="Tab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GraddliwioLliwgar-Acen2">
    <w:name w:val="Colorful Shading Accent 2"/>
    <w:basedOn w:val="Tab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GraddliwioLliwgar-Acen3">
    <w:name w:val="Colorful Shading Accent 3"/>
    <w:basedOn w:val="Tabl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GraddliwioLliwgar-Acen4">
    <w:name w:val="Colorful Shading Accent 4"/>
    <w:basedOn w:val="Tabl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GraddliwioLliwgar-Acen5">
    <w:name w:val="Colorful Shading Accent 5"/>
    <w:basedOn w:val="Tabl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GraddliwioLliwgar-Acen6">
    <w:name w:val="Colorful Shading Accent 6"/>
    <w:basedOn w:val="Tabl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hestrLiwgar">
    <w:name w:val="Colorful List"/>
    <w:basedOn w:val="Tabl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hestrLiwgar-Acen1">
    <w:name w:val="Colorful List Accent 1"/>
    <w:basedOn w:val="Tabl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hestrLiwgar-Acen2">
    <w:name w:val="Colorful List Accent 2"/>
    <w:basedOn w:val="Tabl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hestrLiwgar-Acen3">
    <w:name w:val="Colorful List Accent 3"/>
    <w:basedOn w:val="Tabl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hestrLiwgar-Acen4">
    <w:name w:val="Colorful List Accent 4"/>
    <w:basedOn w:val="Tabl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hestrLiwgar-Acen5">
    <w:name w:val="Colorful List Accent 5"/>
    <w:basedOn w:val="Tabl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hestrLiwgar-Acen6">
    <w:name w:val="Colorful List Accent 6"/>
    <w:basedOn w:val="Tabl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dLliwgar">
    <w:name w:val="Colorful Grid"/>
    <w:basedOn w:val="Tab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dLliwgar-Acen1">
    <w:name w:val="Colorful Grid Accent 1"/>
    <w:basedOn w:val="Tab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dLliwgar-Acen2">
    <w:name w:val="Colorful Grid Accent 2"/>
    <w:basedOn w:val="Tab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dLliwgar-Acen3">
    <w:name w:val="Colorful Grid Accent 3"/>
    <w:basedOn w:val="Tab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dLliwgar-Acen4">
    <w:name w:val="Colorful Grid Accent 4"/>
    <w:basedOn w:val="Tab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dLliwgar-Acen5">
    <w:name w:val="Colorful Grid Accent 5"/>
    <w:basedOn w:val="Tab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dLliwgar-Acen6">
    <w:name w:val="Colorful Grid Accent 6"/>
    <w:basedOn w:val="Tab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xxmsonormal">
    <w:name w:val="x_xmsonormal"/>
    <w:basedOn w:val="Normal"/>
    <w:rsid w:val="00545A2D"/>
    <w:pPr>
      <w:spacing w:after="0" w:line="240" w:lineRule="auto"/>
    </w:pPr>
    <w:rPr>
      <w:rFonts w:ascii="Calibri" w:eastAsiaTheme="minorHAnsi" w:hAnsi="Calibri" w:cs="Calibri"/>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1091</Words>
  <Characters>6222</Characters>
  <Application>Microsoft Office Word</Application>
  <DocSecurity>0</DocSecurity>
  <Lines>51</Lines>
  <Paragraphs>14</Paragraphs>
  <ScaleCrop>false</ScaleCrop>
  <HeadingPairs>
    <vt:vector size="4" baseType="variant">
      <vt:variant>
        <vt:lpstr>Teitl</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7299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Miriam Weibye</dc:creator>
  <cp:keywords/>
  <dc:description>generated by python-docx</dc:description>
  <cp:lastModifiedBy>Ainsley Griffiths</cp:lastModifiedBy>
  <cp:revision>4</cp:revision>
  <dcterms:created xsi:type="dcterms:W3CDTF">2026-10-13T13:12:00Z</dcterms:created>
  <dcterms:modified xsi:type="dcterms:W3CDTF">2026-10-13T13:14:00Z</dcterms:modified>
  <cp:category/>
</cp:coreProperties>
</file>